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51ABF" w14:textId="77777777" w:rsidR="00470144" w:rsidRPr="00442D92" w:rsidRDefault="00442D92">
      <w:pPr>
        <w:rPr>
          <w:u w:val="single"/>
        </w:rPr>
      </w:pPr>
      <w:bookmarkStart w:id="0" w:name="_GoBack"/>
      <w:bookmarkEnd w:id="0"/>
      <w:r w:rsidRPr="00442D92">
        <w:rPr>
          <w:u w:val="single"/>
        </w:rPr>
        <w:t>Water Sensitive Urban Design (WSUD) – some resources:</w:t>
      </w:r>
    </w:p>
    <w:p w14:paraId="4E6FDCFD" w14:textId="77777777" w:rsidR="00442D92" w:rsidRDefault="00442D92"/>
    <w:p w14:paraId="347DBA51" w14:textId="77777777" w:rsidR="00442D92" w:rsidRPr="00442D92" w:rsidRDefault="00442D92">
      <w:pPr>
        <w:rPr>
          <w:u w:val="single"/>
        </w:rPr>
      </w:pPr>
      <w:r w:rsidRPr="00442D92">
        <w:rPr>
          <w:u w:val="single"/>
        </w:rPr>
        <w:t>New Zealand</w:t>
      </w:r>
    </w:p>
    <w:p w14:paraId="56617830" w14:textId="77777777" w:rsidR="00442D92" w:rsidRPr="00442D92" w:rsidRDefault="00442D92">
      <w:r w:rsidRPr="00442D92">
        <w:t>Auckland Council guidelines</w:t>
      </w:r>
      <w:r>
        <w:t>:</w:t>
      </w:r>
    </w:p>
    <w:p w14:paraId="744C9D34" w14:textId="77777777" w:rsidR="003E6504" w:rsidRDefault="00B26D26">
      <w:hyperlink r:id="rId4" w:history="1">
        <w:r w:rsidR="00442D92" w:rsidRPr="001854AB">
          <w:rPr>
            <w:rStyle w:val="Hyperlink"/>
          </w:rPr>
          <w:t>http://content.aucklanddesignmanual.co.nz/regulations/technical-guidance/Documents/GD04%20WSD%20Guide.pdf</w:t>
        </w:r>
      </w:hyperlink>
    </w:p>
    <w:p w14:paraId="3A37D6F1" w14:textId="77777777" w:rsidR="00442D92" w:rsidRDefault="00442D92">
      <w:r>
        <w:t>Activating WSUD research project – note likely to be a range of additional resources on cost, benefits and maintenance aspects available in the next 2-3 months:</w:t>
      </w:r>
    </w:p>
    <w:p w14:paraId="0B3DA98E" w14:textId="77777777" w:rsidR="00442D92" w:rsidRDefault="00B26D26">
      <w:hyperlink r:id="rId5" w:history="1">
        <w:r w:rsidR="00442D92" w:rsidRPr="001854AB">
          <w:rPr>
            <w:rStyle w:val="Hyperlink"/>
          </w:rPr>
          <w:t>https://www.landcareresearch.co.nz/science/living/cities,-settlements-and-communities/water-sensitive-urban-design</w:t>
        </w:r>
      </w:hyperlink>
    </w:p>
    <w:p w14:paraId="579E636F" w14:textId="77777777" w:rsidR="00442D92" w:rsidRDefault="00442D92">
      <w:pPr>
        <w:rPr>
          <w:u w:val="single"/>
        </w:rPr>
      </w:pPr>
      <w:bookmarkStart w:id="1" w:name="_Hlk534364441"/>
    </w:p>
    <w:p w14:paraId="725971A9" w14:textId="77777777" w:rsidR="003E6504" w:rsidRDefault="003E6504">
      <w:pPr>
        <w:rPr>
          <w:u w:val="single"/>
        </w:rPr>
      </w:pPr>
      <w:r w:rsidRPr="00C7548A">
        <w:rPr>
          <w:u w:val="single"/>
        </w:rPr>
        <w:t>UK – CIRIA BEST tool</w:t>
      </w:r>
    </w:p>
    <w:p w14:paraId="6C6A6684" w14:textId="77777777" w:rsidR="00442D92" w:rsidRPr="00442D92" w:rsidRDefault="00442D92">
      <w:r w:rsidRPr="00442D92">
        <w:t>Note the UK uses the term ‘Sustainable Drainage Systems (SuDS)’</w:t>
      </w:r>
    </w:p>
    <w:p w14:paraId="48EBB530" w14:textId="77777777" w:rsidR="00D943C8" w:rsidRDefault="00D943C8" w:rsidP="00D943C8">
      <w:r>
        <w:t>Demonstrating the multiple benefits of SuDS – A business case (Phase 2) Draft Literature Review (October 2013):</w:t>
      </w:r>
    </w:p>
    <w:p w14:paraId="1592C72F" w14:textId="77777777" w:rsidR="00D943C8" w:rsidRDefault="00B26D26" w:rsidP="00D943C8">
      <w:hyperlink r:id="rId6" w:history="1">
        <w:r w:rsidR="00D943C8" w:rsidRPr="00303E62">
          <w:rPr>
            <w:rStyle w:val="Hyperlink"/>
          </w:rPr>
          <w:t>https://www.susdrain.org/files/resources/ciria_guidance/ciria_rp993_literature_review_october_2013_.pdf</w:t>
        </w:r>
      </w:hyperlink>
    </w:p>
    <w:p w14:paraId="3AF01A42" w14:textId="77777777" w:rsidR="00442D92" w:rsidRDefault="00442D92" w:rsidP="00442D92">
      <w:r>
        <w:t>Home page for BEST project evaluation tool – whole load of resources at:</w:t>
      </w:r>
    </w:p>
    <w:p w14:paraId="282C3B0E" w14:textId="77777777" w:rsidR="00442D92" w:rsidRDefault="00B26D26" w:rsidP="00442D92">
      <w:hyperlink r:id="rId7" w:history="1">
        <w:r w:rsidR="00442D92" w:rsidRPr="00303E62">
          <w:rPr>
            <w:rStyle w:val="Hyperlink"/>
          </w:rPr>
          <w:t>https://www.susdrain.org/resources/best.html</w:t>
        </w:r>
      </w:hyperlink>
    </w:p>
    <w:p w14:paraId="43E26333" w14:textId="77777777" w:rsidR="003E6504" w:rsidRDefault="003E6504"/>
    <w:p w14:paraId="5F047092" w14:textId="77777777" w:rsidR="003E6504" w:rsidRPr="00C7548A" w:rsidRDefault="00007478">
      <w:pPr>
        <w:rPr>
          <w:u w:val="single"/>
        </w:rPr>
      </w:pPr>
      <w:r w:rsidRPr="00C7548A">
        <w:rPr>
          <w:u w:val="single"/>
        </w:rPr>
        <w:t>US EPA</w:t>
      </w:r>
    </w:p>
    <w:p w14:paraId="485F7119" w14:textId="77777777" w:rsidR="00007478" w:rsidRDefault="00007478">
      <w:r>
        <w:t xml:space="preserve">Benefits of </w:t>
      </w:r>
      <w:r w:rsidR="00442D92">
        <w:t>green infrastructure (</w:t>
      </w:r>
      <w:r>
        <w:t>GI</w:t>
      </w:r>
      <w:r w:rsidR="00442D92">
        <w:t>)</w:t>
      </w:r>
      <w:r w:rsidR="00D943C8">
        <w:t>:</w:t>
      </w:r>
    </w:p>
    <w:p w14:paraId="1082A0AE" w14:textId="77777777" w:rsidR="00007478" w:rsidRDefault="00B26D26">
      <w:hyperlink r:id="rId8" w:history="1">
        <w:r w:rsidR="00007478" w:rsidRPr="00303E62">
          <w:rPr>
            <w:rStyle w:val="Hyperlink"/>
          </w:rPr>
          <w:t>https://www.epa.gov/green-infrastructure/benefits-green-infrastructure</w:t>
        </w:r>
      </w:hyperlink>
    </w:p>
    <w:p w14:paraId="7E5AE975" w14:textId="77777777" w:rsidR="00007478" w:rsidRDefault="00007478">
      <w:r>
        <w:t>Cost-benefit resources</w:t>
      </w:r>
      <w:r w:rsidR="00D943C8">
        <w:t>:</w:t>
      </w:r>
    </w:p>
    <w:p w14:paraId="00BB1AD4" w14:textId="77777777" w:rsidR="00007478" w:rsidRDefault="00B26D26">
      <w:hyperlink r:id="rId9" w:history="1">
        <w:r w:rsidR="00007478" w:rsidRPr="00303E62">
          <w:rPr>
            <w:rStyle w:val="Hyperlink"/>
          </w:rPr>
          <w:t>https://www.epa.gov/green-infrastructure/green-infrastructure-cost-benefit-resources</w:t>
        </w:r>
      </w:hyperlink>
    </w:p>
    <w:p w14:paraId="2500EB18" w14:textId="77777777" w:rsidR="00007478" w:rsidRDefault="00007478">
      <w:r>
        <w:t>includes</w:t>
      </w:r>
      <w:r w:rsidR="00D943C8">
        <w:t>:</w:t>
      </w:r>
    </w:p>
    <w:p w14:paraId="2F47B46A" w14:textId="77777777" w:rsidR="00007478" w:rsidRDefault="00B26D26" w:rsidP="00007478">
      <w:hyperlink r:id="rId10" w:history="1">
        <w:r w:rsidR="00007478" w:rsidRPr="00303E62">
          <w:rPr>
            <w:rStyle w:val="Hyperlink"/>
          </w:rPr>
          <w:t>http://www.cnt.org/sites/default/files/publications/CNT_Value-of-Green-Infrastructure.pdf</w:t>
        </w:r>
      </w:hyperlink>
    </w:p>
    <w:p w14:paraId="6CE10A6E" w14:textId="77777777" w:rsidR="00007478" w:rsidRDefault="00B26D26">
      <w:hyperlink r:id="rId11" w:history="1">
        <w:r w:rsidR="00007478" w:rsidRPr="00303E62">
          <w:rPr>
            <w:rStyle w:val="Hyperlink"/>
          </w:rPr>
          <w:t>http://greenvalues.cnt.org/national/calculator.php</w:t>
        </w:r>
      </w:hyperlink>
    </w:p>
    <w:bookmarkEnd w:id="1"/>
    <w:p w14:paraId="1059FDD6" w14:textId="77777777" w:rsidR="00DB4A59" w:rsidRDefault="00DB4A59" w:rsidP="00D943C8"/>
    <w:p w14:paraId="676BAAC5" w14:textId="77777777" w:rsidR="00007478" w:rsidRDefault="00007478"/>
    <w:sectPr w:rsidR="00007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04"/>
    <w:rsid w:val="00007478"/>
    <w:rsid w:val="0031465B"/>
    <w:rsid w:val="003E6504"/>
    <w:rsid w:val="00442D92"/>
    <w:rsid w:val="0048213E"/>
    <w:rsid w:val="004F0636"/>
    <w:rsid w:val="00515E69"/>
    <w:rsid w:val="00670F2A"/>
    <w:rsid w:val="00812F43"/>
    <w:rsid w:val="00947853"/>
    <w:rsid w:val="00B26D26"/>
    <w:rsid w:val="00C7548A"/>
    <w:rsid w:val="00D0173B"/>
    <w:rsid w:val="00D310D6"/>
    <w:rsid w:val="00D943C8"/>
    <w:rsid w:val="00DB4A59"/>
    <w:rsid w:val="00DC23F1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A7DF"/>
  <w15:chartTrackingRefBased/>
  <w15:docId w15:val="{7C637E35-BDAA-46A4-B2CC-F14102F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5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50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B4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reenvalues.cnt.org/national/calculator.php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content.aucklanddesignmanual.co.nz/regulations/technical-guidance/Documents/GD04%20WSD%20Guide.pdf" TargetMode="External"/><Relationship Id="rId5" Type="http://schemas.openxmlformats.org/officeDocument/2006/relationships/hyperlink" Target="https://www.landcareresearch.co.nz/science/living/cities,-settlements-and-communities/water-sensitive-urban-design" TargetMode="External"/><Relationship Id="rId6" Type="http://schemas.openxmlformats.org/officeDocument/2006/relationships/hyperlink" Target="https://www.susdrain.org/files/resources/ciria_guidance/ciria_rp993_literature_review_october_2013_.pdf" TargetMode="External"/><Relationship Id="rId7" Type="http://schemas.openxmlformats.org/officeDocument/2006/relationships/hyperlink" Target="https://www.susdrain.org/resources/best.html" TargetMode="External"/><Relationship Id="rId8" Type="http://schemas.openxmlformats.org/officeDocument/2006/relationships/hyperlink" Target="https://www.epa.gov/green-infrastructure/benefits-green-infrastructure" TargetMode="External"/><Relationship Id="rId9" Type="http://schemas.openxmlformats.org/officeDocument/2006/relationships/hyperlink" Target="https://www.epa.gov/green-infrastructure/green-infrastructure-cost-benefit-resources" TargetMode="External"/><Relationship Id="rId10" Type="http://schemas.openxmlformats.org/officeDocument/2006/relationships/hyperlink" Target="http://www.cnt.org/sites/default/files/publications/CNT_Value-of-Green-Infrastruc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Moores</dc:creator>
  <cp:keywords/>
  <dc:description/>
  <cp:lastModifiedBy>Matthew Bradbury</cp:lastModifiedBy>
  <cp:revision>2</cp:revision>
  <dcterms:created xsi:type="dcterms:W3CDTF">2019-03-08T00:11:00Z</dcterms:created>
  <dcterms:modified xsi:type="dcterms:W3CDTF">2019-03-08T00:11:00Z</dcterms:modified>
</cp:coreProperties>
</file>