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tblInd w:w="5" w:type="dxa"/>
        <w:tblCellMar>
          <w:top w:w="2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6662"/>
      </w:tblGrid>
      <w:tr w:rsidR="00552A56" w:rsidRPr="00DF5AB6" w14:paraId="31580289" w14:textId="77777777" w:rsidTr="00F84CCD">
        <w:trPr>
          <w:trHeight w:val="305"/>
        </w:trPr>
        <w:tc>
          <w:tcPr>
            <w:tcW w:w="268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9CC2E5" w:themeColor="accent1" w:themeTint="99"/>
              <w:right w:val="single" w:sz="4" w:space="0" w:color="BDD6EE" w:themeColor="accent1" w:themeTint="66"/>
            </w:tcBorders>
            <w:shd w:val="clear" w:color="auto" w:fill="C5E0B3" w:themeFill="accent6" w:themeFillTint="66"/>
          </w:tcPr>
          <w:p w14:paraId="57C3C4A4" w14:textId="5A54150E" w:rsidR="00552A56" w:rsidRPr="00DF5AB6" w:rsidRDefault="00A63137" w:rsidP="008F7B5F">
            <w:pPr>
              <w:spacing w:after="0" w:line="259" w:lineRule="auto"/>
              <w:ind w:left="0" w:firstLine="0"/>
            </w:pPr>
            <w:r w:rsidRPr="00DF5AB6">
              <w:rPr>
                <w:b/>
              </w:rPr>
              <w:t xml:space="preserve">Assessment </w:t>
            </w:r>
            <w:r w:rsidR="001559A5" w:rsidRPr="00DF5AB6">
              <w:rPr>
                <w:b/>
              </w:rPr>
              <w:t>2</w:t>
            </w:r>
          </w:p>
        </w:tc>
        <w:tc>
          <w:tcPr>
            <w:tcW w:w="66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9CC2E5" w:themeColor="accent1" w:themeTint="99"/>
              <w:right w:val="single" w:sz="4" w:space="0" w:color="BDD6EE" w:themeColor="accent1" w:themeTint="66"/>
            </w:tcBorders>
            <w:shd w:val="clear" w:color="auto" w:fill="C5E0B3" w:themeFill="accent6" w:themeFillTint="66"/>
          </w:tcPr>
          <w:p w14:paraId="0C5B9B0D" w14:textId="7921B5AE" w:rsidR="00552A56" w:rsidRPr="00DF5AB6" w:rsidRDefault="00AC2B9B" w:rsidP="008F7B5F">
            <w:pPr>
              <w:spacing w:after="0" w:line="259" w:lineRule="auto"/>
              <w:ind w:left="0" w:firstLine="0"/>
              <w:rPr>
                <w:b/>
              </w:rPr>
            </w:pPr>
            <w:r w:rsidRPr="00DF5AB6">
              <w:rPr>
                <w:b/>
              </w:rPr>
              <w:t>presentation</w:t>
            </w:r>
            <w:r w:rsidR="00CB2632" w:rsidRPr="00DF5AB6">
              <w:rPr>
                <w:b/>
              </w:rPr>
              <w:t xml:space="preserve"> for symposium </w:t>
            </w:r>
          </w:p>
        </w:tc>
      </w:tr>
      <w:tr w:rsidR="00552A56" w:rsidRPr="00DF5AB6" w14:paraId="4C8DA1B0" w14:textId="77777777" w:rsidTr="00F84CCD">
        <w:trPr>
          <w:trHeight w:val="290"/>
        </w:trPr>
        <w:tc>
          <w:tcPr>
            <w:tcW w:w="2684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1866202F" w14:textId="77777777" w:rsidR="00552A56" w:rsidRPr="00DF5AB6" w:rsidRDefault="00552A56" w:rsidP="008F7B5F">
            <w:pPr>
              <w:spacing w:after="0" w:line="259" w:lineRule="auto"/>
              <w:ind w:left="0" w:firstLine="0"/>
            </w:pPr>
            <w:r w:rsidRPr="00DF5AB6">
              <w:rPr>
                <w:b/>
              </w:rPr>
              <w:t xml:space="preserve">Weight </w:t>
            </w:r>
          </w:p>
        </w:tc>
        <w:tc>
          <w:tcPr>
            <w:tcW w:w="6662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20ED5975" w14:textId="118F4CC6" w:rsidR="00552A56" w:rsidRPr="00DF5AB6" w:rsidRDefault="007779C6" w:rsidP="008F7B5F">
            <w:pPr>
              <w:spacing w:after="0" w:line="259" w:lineRule="auto"/>
              <w:ind w:left="0" w:firstLine="0"/>
            </w:pPr>
            <w:r w:rsidRPr="00DF5AB6">
              <w:t>70</w:t>
            </w:r>
            <w:r w:rsidR="00EF5153" w:rsidRPr="00DF5AB6">
              <w:t>%</w:t>
            </w:r>
          </w:p>
        </w:tc>
      </w:tr>
      <w:tr w:rsidR="00552A56" w:rsidRPr="00DF5AB6" w14:paraId="38EC8334" w14:textId="77777777" w:rsidTr="008E6300">
        <w:trPr>
          <w:trHeight w:val="344"/>
        </w:trPr>
        <w:tc>
          <w:tcPr>
            <w:tcW w:w="268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003843E8" w14:textId="77777777" w:rsidR="00552A56" w:rsidRPr="00DF5AB6" w:rsidRDefault="00552A56" w:rsidP="008F7B5F">
            <w:pPr>
              <w:spacing w:after="0" w:line="259" w:lineRule="auto"/>
              <w:ind w:left="0" w:firstLine="0"/>
            </w:pPr>
            <w:r w:rsidRPr="00DF5AB6">
              <w:rPr>
                <w:b/>
              </w:rPr>
              <w:t xml:space="preserve">Due </w:t>
            </w:r>
          </w:p>
        </w:tc>
        <w:tc>
          <w:tcPr>
            <w:tcW w:w="66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0991C984" w14:textId="10195A6B" w:rsidR="00552A56" w:rsidRPr="00DF5AB6" w:rsidRDefault="00AF2F2E" w:rsidP="008F7B5F">
            <w:pPr>
              <w:spacing w:after="0" w:line="259" w:lineRule="auto"/>
              <w:ind w:left="0" w:firstLine="0"/>
            </w:pPr>
            <w:r w:rsidRPr="00DF5AB6">
              <w:t>24th</w:t>
            </w:r>
            <w:r w:rsidR="001E3C62" w:rsidRPr="00DF5AB6">
              <w:t xml:space="preserve"> November</w:t>
            </w:r>
          </w:p>
        </w:tc>
      </w:tr>
      <w:tr w:rsidR="00552A56" w:rsidRPr="00DF5AB6" w14:paraId="5AD8CF12" w14:textId="77777777" w:rsidTr="00F84CCD">
        <w:trPr>
          <w:trHeight w:val="281"/>
        </w:trPr>
        <w:tc>
          <w:tcPr>
            <w:tcW w:w="268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64723739" w14:textId="77777777" w:rsidR="00552A56" w:rsidRPr="00DF5AB6" w:rsidRDefault="00552A56" w:rsidP="008F7B5F">
            <w:pPr>
              <w:spacing w:after="0" w:line="259" w:lineRule="auto"/>
              <w:ind w:left="0" w:firstLine="0"/>
            </w:pPr>
            <w:r w:rsidRPr="00DF5AB6">
              <w:rPr>
                <w:b/>
              </w:rPr>
              <w:t xml:space="preserve">Submission </w:t>
            </w:r>
          </w:p>
        </w:tc>
        <w:tc>
          <w:tcPr>
            <w:tcW w:w="66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0CBD725B" w14:textId="7CDBBED8" w:rsidR="00552A56" w:rsidRPr="00DF5AB6" w:rsidRDefault="00387C60" w:rsidP="008F7B5F">
            <w:pPr>
              <w:spacing w:after="0" w:line="259" w:lineRule="auto"/>
              <w:ind w:left="0" w:firstLine="0"/>
            </w:pPr>
            <w:r w:rsidRPr="00DF5AB6">
              <w:t xml:space="preserve">Power point submitted via </w:t>
            </w:r>
            <w:r w:rsidR="00552A56" w:rsidRPr="00DF5AB6">
              <w:t xml:space="preserve">Turnitin via moodle. </w:t>
            </w:r>
          </w:p>
        </w:tc>
      </w:tr>
      <w:tr w:rsidR="00552A56" w:rsidRPr="00DF5AB6" w14:paraId="0F93CD9E" w14:textId="77777777" w:rsidTr="00F84CCD">
        <w:trPr>
          <w:trHeight w:val="550"/>
        </w:trPr>
        <w:tc>
          <w:tcPr>
            <w:tcW w:w="268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4A8CC05A" w14:textId="77777777" w:rsidR="00552A56" w:rsidRPr="00DF5AB6" w:rsidRDefault="00552A56" w:rsidP="008F7B5F">
            <w:pPr>
              <w:spacing w:after="0" w:line="259" w:lineRule="auto"/>
              <w:ind w:left="0" w:firstLine="0"/>
            </w:pPr>
            <w:r w:rsidRPr="00DF5AB6">
              <w:rPr>
                <w:b/>
              </w:rPr>
              <w:t xml:space="preserve">Word Limit </w:t>
            </w:r>
          </w:p>
        </w:tc>
        <w:tc>
          <w:tcPr>
            <w:tcW w:w="66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14BC1C3B" w14:textId="664D9A4F" w:rsidR="00552A56" w:rsidRPr="00DF5AB6" w:rsidRDefault="00E14085" w:rsidP="008F7B5F">
            <w:pPr>
              <w:spacing w:after="0" w:line="259" w:lineRule="auto"/>
              <w:ind w:left="0" w:firstLine="0"/>
            </w:pPr>
            <w:r w:rsidRPr="00DF5AB6">
              <w:t>15 minute</w:t>
            </w:r>
            <w:r w:rsidR="003147A9">
              <w:t xml:space="preserve">, </w:t>
            </w:r>
            <w:r w:rsidRPr="00DF5AB6">
              <w:t>in person</w:t>
            </w:r>
            <w:r w:rsidR="003147A9">
              <w:t>,</w:t>
            </w:r>
            <w:r w:rsidRPr="00DF5AB6">
              <w:t xml:space="preserve"> presentation</w:t>
            </w:r>
            <w:r w:rsidR="003147A9">
              <w:t>.</w:t>
            </w:r>
          </w:p>
        </w:tc>
      </w:tr>
      <w:tr w:rsidR="00552A56" w:rsidRPr="00DF5AB6" w14:paraId="6FD6975C" w14:textId="77777777" w:rsidTr="00F84CCD">
        <w:trPr>
          <w:trHeight w:val="755"/>
        </w:trPr>
        <w:tc>
          <w:tcPr>
            <w:tcW w:w="268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3443D322" w14:textId="77777777" w:rsidR="00552A56" w:rsidRPr="00DF5AB6" w:rsidRDefault="00552A56" w:rsidP="008F7B5F">
            <w:pPr>
              <w:spacing w:after="0" w:line="259" w:lineRule="auto"/>
              <w:ind w:left="0" w:firstLine="0"/>
            </w:pPr>
            <w:r w:rsidRPr="00DF5AB6">
              <w:rPr>
                <w:b/>
              </w:rPr>
              <w:t xml:space="preserve">Learning outcome(s): </w:t>
            </w:r>
          </w:p>
        </w:tc>
        <w:tc>
          <w:tcPr>
            <w:tcW w:w="66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067D2CE8" w14:textId="77777777" w:rsidR="00387C60" w:rsidRPr="00DF5AB6" w:rsidRDefault="00387C60" w:rsidP="00387C60">
            <w:pPr>
              <w:pStyle w:val="ListParagraph"/>
              <w:numPr>
                <w:ilvl w:val="0"/>
                <w:numId w:val="14"/>
              </w:numPr>
              <w:spacing w:after="80" w:line="240" w:lineRule="auto"/>
              <w:jc w:val="both"/>
            </w:pPr>
            <w:r w:rsidRPr="00DF5AB6">
              <w:t>Critically reflect on the intersection of personal history and values, with the values of social work and community development</w:t>
            </w:r>
          </w:p>
          <w:p w14:paraId="0B3065C0" w14:textId="77777777" w:rsidR="00387C60" w:rsidRPr="00DF5AB6" w:rsidRDefault="00387C60" w:rsidP="00387C60">
            <w:pPr>
              <w:pStyle w:val="ListParagraph"/>
              <w:numPr>
                <w:ilvl w:val="0"/>
                <w:numId w:val="14"/>
              </w:numPr>
              <w:spacing w:after="80" w:line="240" w:lineRule="auto"/>
              <w:jc w:val="both"/>
            </w:pPr>
            <w:r w:rsidRPr="00DF5AB6">
              <w:t xml:space="preserve">Critically analyse the concept of social justice as a focus in social practice. </w:t>
            </w:r>
          </w:p>
          <w:p w14:paraId="48834ABA" w14:textId="023580AF" w:rsidR="00552A56" w:rsidRPr="00DF5AB6" w:rsidRDefault="00387C60" w:rsidP="00C91981">
            <w:pPr>
              <w:pStyle w:val="ListParagraph"/>
              <w:numPr>
                <w:ilvl w:val="0"/>
                <w:numId w:val="14"/>
              </w:numPr>
              <w:spacing w:before="40" w:after="0" w:line="240" w:lineRule="auto"/>
              <w:rPr>
                <w:b/>
                <w:lang w:val="en-GB"/>
              </w:rPr>
            </w:pPr>
            <w:r w:rsidRPr="00DF5AB6">
              <w:t>Articulate a framework for their own future practice, based on Te Tiriti o Waitangi and values of social justice.</w:t>
            </w:r>
          </w:p>
        </w:tc>
      </w:tr>
      <w:tr w:rsidR="000F6023" w:rsidRPr="00DF5AB6" w14:paraId="0352D333" w14:textId="77777777" w:rsidTr="00F84CCD">
        <w:trPr>
          <w:trHeight w:val="755"/>
        </w:trPr>
        <w:tc>
          <w:tcPr>
            <w:tcW w:w="268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7FC8AB47" w14:textId="23208B75" w:rsidR="000F6023" w:rsidRPr="00DF5AB6" w:rsidRDefault="00AD68DD" w:rsidP="008F7B5F">
            <w:pPr>
              <w:spacing w:after="0" w:line="259" w:lineRule="auto"/>
              <w:ind w:left="0" w:firstLine="0"/>
              <w:rPr>
                <w:b/>
              </w:rPr>
            </w:pPr>
            <w:r w:rsidRPr="00DF5AB6">
              <w:rPr>
                <w:b/>
              </w:rPr>
              <w:t xml:space="preserve">Overview </w:t>
            </w:r>
          </w:p>
        </w:tc>
        <w:tc>
          <w:tcPr>
            <w:tcW w:w="66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505FB941" w14:textId="61CC0C83" w:rsidR="000F6023" w:rsidRPr="00DF5AB6" w:rsidRDefault="00AD68DD" w:rsidP="00AC64C5">
            <w:pPr>
              <w:spacing w:before="80" w:after="80" w:line="276" w:lineRule="auto"/>
              <w:jc w:val="both"/>
              <w:rPr>
                <w:bCs/>
                <w:i/>
                <w:iCs/>
                <w:lang w:val="en-AU"/>
              </w:rPr>
            </w:pPr>
            <w:r w:rsidRPr="00DF5AB6">
              <w:rPr>
                <w:w w:val="105"/>
              </w:rPr>
              <w:t xml:space="preserve">A </w:t>
            </w:r>
            <w:r w:rsidR="00863F75" w:rsidRPr="00DF5AB6">
              <w:rPr>
                <w:w w:val="105"/>
              </w:rPr>
              <w:t>presentation</w:t>
            </w:r>
            <w:r w:rsidR="004470B7" w:rsidRPr="00DF5AB6">
              <w:rPr>
                <w:w w:val="105"/>
              </w:rPr>
              <w:t xml:space="preserve"> for a </w:t>
            </w:r>
            <w:r w:rsidR="003A5B6B" w:rsidRPr="00DF5AB6">
              <w:rPr>
                <w:w w:val="105"/>
              </w:rPr>
              <w:t>symposium</w:t>
            </w:r>
            <w:r w:rsidR="004470B7" w:rsidRPr="00DF5AB6">
              <w:rPr>
                <w:w w:val="105"/>
              </w:rPr>
              <w:t xml:space="preserve"> responding the </w:t>
            </w:r>
            <w:r w:rsidR="00B12395" w:rsidRPr="00DF5AB6">
              <w:rPr>
                <w:w w:val="105"/>
              </w:rPr>
              <w:t>invitation</w:t>
            </w:r>
            <w:r w:rsidR="00B169F5" w:rsidRPr="00DF5AB6">
              <w:rPr>
                <w:w w:val="105"/>
              </w:rPr>
              <w:t xml:space="preserve"> to</w:t>
            </w:r>
            <w:r w:rsidR="00F867A6" w:rsidRPr="00DF5AB6">
              <w:rPr>
                <w:w w:val="105"/>
              </w:rPr>
              <w:t>…</w:t>
            </w:r>
            <w:r w:rsidR="00B169F5" w:rsidRPr="00DF5AB6">
              <w:rPr>
                <w:w w:val="105"/>
              </w:rPr>
              <w:t xml:space="preserve"> </w:t>
            </w:r>
            <w:r w:rsidR="001E584E" w:rsidRPr="00DF5AB6">
              <w:rPr>
                <w:w w:val="105"/>
              </w:rPr>
              <w:t xml:space="preserve"> </w:t>
            </w:r>
            <w:r w:rsidR="00B12395" w:rsidRPr="00DF5AB6">
              <w:rPr>
                <w:bCs/>
                <w:lang w:val="en-AU"/>
              </w:rPr>
              <w:t>“</w:t>
            </w:r>
            <w:r w:rsidR="00B12395" w:rsidRPr="00DF5AB6">
              <w:rPr>
                <w:bCs/>
                <w:i/>
                <w:iCs/>
                <w:lang w:val="en-AU"/>
              </w:rPr>
              <w:t>Tell a story about how you have come to your commitment</w:t>
            </w:r>
            <w:r w:rsidR="00B12395" w:rsidRPr="00DF5AB6">
              <w:rPr>
                <w:bCs/>
                <w:lang w:val="en-AU"/>
              </w:rPr>
              <w:t xml:space="preserve"> </w:t>
            </w:r>
            <w:r w:rsidR="00B12395" w:rsidRPr="00DF5AB6">
              <w:rPr>
                <w:bCs/>
                <w:i/>
                <w:iCs/>
                <w:lang w:val="en-AU"/>
              </w:rPr>
              <w:t>to making a stand for Social Justice”</w:t>
            </w:r>
            <w:r w:rsidR="00B12395" w:rsidRPr="00DF5AB6">
              <w:rPr>
                <w:bCs/>
              </w:rPr>
              <w:t xml:space="preserve"> </w:t>
            </w:r>
            <w:r w:rsidR="00B12395" w:rsidRPr="00DF5AB6">
              <w:rPr>
                <w:bCs/>
                <w:i/>
                <w:iCs/>
                <w:lang w:val="en-AU"/>
              </w:rPr>
              <w:t>What has been your inspiration and who stands behind you?</w:t>
            </w:r>
            <w:r w:rsidR="00B169F5" w:rsidRPr="00DF5AB6">
              <w:rPr>
                <w:bCs/>
                <w:i/>
                <w:iCs/>
                <w:lang w:val="en-AU"/>
              </w:rPr>
              <w:t xml:space="preserve"> </w:t>
            </w:r>
            <w:r w:rsidR="00B12395" w:rsidRPr="00DF5AB6">
              <w:rPr>
                <w:bCs/>
                <w:i/>
                <w:iCs/>
              </w:rPr>
              <w:t>What does social justice mean for you</w:t>
            </w:r>
            <w:r w:rsidR="00B169F5" w:rsidRPr="00DF5AB6">
              <w:rPr>
                <w:bCs/>
                <w:i/>
                <w:iCs/>
              </w:rPr>
              <w:t xml:space="preserve">? </w:t>
            </w:r>
            <w:r w:rsidR="00B12395" w:rsidRPr="00DF5AB6">
              <w:rPr>
                <w:bCs/>
                <w:i/>
                <w:iCs/>
                <w:lang w:val="en-AU"/>
              </w:rPr>
              <w:t>What does this mean for your future practice?</w:t>
            </w:r>
            <w:r w:rsidR="00F867A6" w:rsidRPr="00DF5AB6">
              <w:rPr>
                <w:w w:val="105"/>
              </w:rPr>
              <w:t xml:space="preserve"> </w:t>
            </w:r>
            <w:r w:rsidR="00216DB4" w:rsidRPr="00DF5AB6">
              <w:rPr>
                <w:w w:val="105"/>
              </w:rPr>
              <w:t xml:space="preserve"> </w:t>
            </w:r>
          </w:p>
        </w:tc>
      </w:tr>
      <w:tr w:rsidR="00803A41" w:rsidRPr="00DF5AB6" w14:paraId="6994AA7C" w14:textId="77777777" w:rsidTr="008E6300">
        <w:trPr>
          <w:trHeight w:val="486"/>
        </w:trPr>
        <w:tc>
          <w:tcPr>
            <w:tcW w:w="268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2F290B88" w14:textId="31153C5A" w:rsidR="00803A41" w:rsidRPr="00DF5AB6" w:rsidRDefault="00803A41" w:rsidP="008E6300">
            <w:pPr>
              <w:spacing w:after="0" w:line="259" w:lineRule="auto"/>
              <w:ind w:left="0" w:firstLine="0"/>
              <w:rPr>
                <w:b/>
              </w:rPr>
            </w:pPr>
            <w:r w:rsidRPr="00DF5AB6">
              <w:rPr>
                <w:b/>
              </w:rPr>
              <w:t xml:space="preserve">Task </w:t>
            </w:r>
          </w:p>
        </w:tc>
        <w:tc>
          <w:tcPr>
            <w:tcW w:w="66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54AC1B00" w14:textId="56070B12" w:rsidR="00803A41" w:rsidRPr="00DF5AB6" w:rsidRDefault="006F5E0F" w:rsidP="008E6300">
            <w:pPr>
              <w:spacing w:after="0"/>
            </w:pPr>
            <w:r w:rsidRPr="00DF5AB6">
              <w:t xml:space="preserve">A </w:t>
            </w:r>
            <w:r w:rsidR="00021A58" w:rsidRPr="00DF5AB6">
              <w:t>15-minute</w:t>
            </w:r>
            <w:r w:rsidRPr="00DF5AB6">
              <w:t xml:space="preserve"> presentation.</w:t>
            </w:r>
          </w:p>
        </w:tc>
      </w:tr>
    </w:tbl>
    <w:p w14:paraId="0FA84C0E" w14:textId="45649A32" w:rsidR="006F5E0F" w:rsidRPr="00DF5AB6" w:rsidRDefault="006F5E0F" w:rsidP="00062B42">
      <w:pPr>
        <w:spacing w:after="162" w:line="259" w:lineRule="auto"/>
        <w:ind w:left="0" w:firstLine="0"/>
        <w:rPr>
          <w:b/>
        </w:rPr>
      </w:pPr>
      <w:r w:rsidRPr="00DF5AB6">
        <w:rPr>
          <w:b/>
        </w:rPr>
        <w:t>The task</w:t>
      </w:r>
    </w:p>
    <w:p w14:paraId="467A62DE" w14:textId="17D3705B" w:rsidR="006F5E0F" w:rsidRPr="00DF5AB6" w:rsidRDefault="006F5E0F" w:rsidP="006F5E0F">
      <w:pPr>
        <w:spacing w:after="0" w:line="240" w:lineRule="auto"/>
        <w:rPr>
          <w:w w:val="105"/>
        </w:rPr>
      </w:pPr>
      <w:r w:rsidRPr="00DF5AB6">
        <w:rPr>
          <w:w w:val="105"/>
        </w:rPr>
        <w:t>Critically reflect on the intersection of personal history and values, with the values of social work and community development by c</w:t>
      </w:r>
      <w:r w:rsidRPr="00DF5AB6">
        <w:t xml:space="preserve">reating a </w:t>
      </w:r>
      <w:proofErr w:type="gramStart"/>
      <w:r w:rsidRPr="00DF5AB6">
        <w:t>15 minute</w:t>
      </w:r>
      <w:proofErr w:type="gramEnd"/>
      <w:r w:rsidRPr="00DF5AB6">
        <w:t xml:space="preserve"> presentation that responds to the invitation</w:t>
      </w:r>
      <w:r w:rsidRPr="00DF5AB6">
        <w:rPr>
          <w:w w:val="105"/>
        </w:rPr>
        <w:t xml:space="preserve"> to…  </w:t>
      </w:r>
      <w:r w:rsidRPr="00DF5AB6">
        <w:rPr>
          <w:bCs/>
          <w:lang w:val="en-AU"/>
        </w:rPr>
        <w:t>“</w:t>
      </w:r>
      <w:r w:rsidRPr="00DF5AB6">
        <w:rPr>
          <w:bCs/>
          <w:i/>
          <w:iCs/>
          <w:lang w:val="en-AU"/>
        </w:rPr>
        <w:t>Tell a story about how you have come to your commitment</w:t>
      </w:r>
      <w:r w:rsidRPr="00DF5AB6">
        <w:rPr>
          <w:bCs/>
          <w:lang w:val="en-AU"/>
        </w:rPr>
        <w:t xml:space="preserve"> </w:t>
      </w:r>
      <w:r w:rsidRPr="00DF5AB6">
        <w:rPr>
          <w:bCs/>
          <w:i/>
          <w:iCs/>
          <w:lang w:val="en-AU"/>
        </w:rPr>
        <w:t>to making a stand for Social Justice”</w:t>
      </w:r>
    </w:p>
    <w:p w14:paraId="602FB7D0" w14:textId="77777777" w:rsidR="006F5E0F" w:rsidRPr="00DF5AB6" w:rsidRDefault="006F5E0F" w:rsidP="006F5E0F">
      <w:r w:rsidRPr="00DF5AB6">
        <w:rPr>
          <w:bCs/>
          <w:i/>
          <w:iCs/>
          <w:lang w:val="en-AU"/>
        </w:rPr>
        <w:t xml:space="preserve">Respond to the key reflection questions </w:t>
      </w:r>
      <w:r w:rsidRPr="00DF5AB6">
        <w:t xml:space="preserve"> </w:t>
      </w:r>
    </w:p>
    <w:p w14:paraId="21AB8640" w14:textId="392F126E" w:rsidR="006F5E0F" w:rsidRPr="00DF5AB6" w:rsidRDefault="006F5E0F" w:rsidP="006F5E0F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DF5AB6">
        <w:rPr>
          <w:color w:val="000000" w:themeColor="text1"/>
        </w:rPr>
        <w:t>What and who has been your inspiration</w:t>
      </w:r>
      <w:r w:rsidR="002257A6" w:rsidRPr="00DF5AB6">
        <w:rPr>
          <w:color w:val="000000" w:themeColor="text1"/>
        </w:rPr>
        <w:t xml:space="preserve"> in becoming a social </w:t>
      </w:r>
      <w:proofErr w:type="spellStart"/>
      <w:r w:rsidR="002257A6" w:rsidRPr="00DF5AB6">
        <w:rPr>
          <w:color w:val="000000" w:themeColor="text1"/>
        </w:rPr>
        <w:t>practioner</w:t>
      </w:r>
      <w:proofErr w:type="spellEnd"/>
      <w:r w:rsidRPr="00DF5AB6">
        <w:rPr>
          <w:color w:val="000000" w:themeColor="text1"/>
        </w:rPr>
        <w:t>?</w:t>
      </w:r>
      <w:r w:rsidR="00A02F71" w:rsidRPr="00DF5AB6">
        <w:rPr>
          <w:color w:val="000000" w:themeColor="text1"/>
        </w:rPr>
        <w:t xml:space="preserve"> (10 marks)</w:t>
      </w:r>
    </w:p>
    <w:p w14:paraId="28D86930" w14:textId="77777777" w:rsidR="00051790" w:rsidRPr="00DF5AB6" w:rsidRDefault="006F5E0F" w:rsidP="00D03496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DF5AB6">
        <w:rPr>
          <w:color w:val="000000" w:themeColor="text1"/>
        </w:rPr>
        <w:t>What are the key principles</w:t>
      </w:r>
      <w:r w:rsidR="002257A6" w:rsidRPr="00DF5AB6">
        <w:rPr>
          <w:color w:val="000000" w:themeColor="text1"/>
        </w:rPr>
        <w:t xml:space="preserve"> and values</w:t>
      </w:r>
      <w:r w:rsidRPr="00DF5AB6">
        <w:rPr>
          <w:color w:val="000000" w:themeColor="text1"/>
        </w:rPr>
        <w:t xml:space="preserve"> that are significant to you</w:t>
      </w:r>
      <w:r w:rsidR="002257A6" w:rsidRPr="00DF5AB6">
        <w:rPr>
          <w:color w:val="000000" w:themeColor="text1"/>
        </w:rPr>
        <w:t xml:space="preserve"> for social practice</w:t>
      </w:r>
      <w:r w:rsidRPr="00DF5AB6">
        <w:rPr>
          <w:color w:val="000000" w:themeColor="text1"/>
        </w:rPr>
        <w:t xml:space="preserve">? </w:t>
      </w:r>
      <w:r w:rsidR="00F10794" w:rsidRPr="00DF5AB6">
        <w:rPr>
          <w:color w:val="000000" w:themeColor="text1"/>
        </w:rPr>
        <w:t>(10 marks)</w:t>
      </w:r>
    </w:p>
    <w:p w14:paraId="32151D6E" w14:textId="1A2216FB" w:rsidR="00F10794" w:rsidRPr="00DF5AB6" w:rsidRDefault="006F5E0F" w:rsidP="00D03496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DF5AB6">
        <w:rPr>
          <w:color w:val="000000" w:themeColor="text1"/>
        </w:rPr>
        <w:t xml:space="preserve">What is your commitment to a Te Tiriti informed practice? </w:t>
      </w:r>
      <w:r w:rsidR="00F10794" w:rsidRPr="00DF5AB6">
        <w:rPr>
          <w:color w:val="000000" w:themeColor="text1"/>
        </w:rPr>
        <w:t>(10 marks)</w:t>
      </w:r>
    </w:p>
    <w:p w14:paraId="70C56197" w14:textId="1D23A7D2" w:rsidR="002257A6" w:rsidRPr="00DF5AB6" w:rsidRDefault="006F5E0F" w:rsidP="00D03496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DF5AB6">
        <w:rPr>
          <w:color w:val="000000" w:themeColor="text1"/>
        </w:rPr>
        <w:t xml:space="preserve">Critically analyse what social justice means for you? </w:t>
      </w:r>
      <w:r w:rsidR="00F10794" w:rsidRPr="00DF5AB6">
        <w:rPr>
          <w:color w:val="000000" w:themeColor="text1"/>
        </w:rPr>
        <w:t>(10 marks)</w:t>
      </w:r>
    </w:p>
    <w:p w14:paraId="492CBC60" w14:textId="4BBDE94A" w:rsidR="00A02F71" w:rsidRPr="00DF5AB6" w:rsidRDefault="002257A6" w:rsidP="006B7166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DF5AB6">
        <w:rPr>
          <w:color w:val="000000" w:themeColor="text1"/>
        </w:rPr>
        <w:t>What does your reflection and analysis from the questions above mean for your future practice?</w:t>
      </w:r>
      <w:r w:rsidR="00A02F71" w:rsidRPr="00DF5AB6">
        <w:rPr>
          <w:color w:val="000000" w:themeColor="text1"/>
        </w:rPr>
        <w:t xml:space="preserve"> </w:t>
      </w:r>
      <w:r w:rsidR="00F10794" w:rsidRPr="00DF5AB6">
        <w:rPr>
          <w:color w:val="000000" w:themeColor="text1"/>
        </w:rPr>
        <w:t>(10 marks)</w:t>
      </w:r>
    </w:p>
    <w:p w14:paraId="20AE9623" w14:textId="77777777" w:rsidR="00A02F71" w:rsidRPr="00DF5AB6" w:rsidRDefault="00A02F71" w:rsidP="00A02F71">
      <w:pPr>
        <w:rPr>
          <w:color w:val="000000" w:themeColor="text1"/>
        </w:rPr>
      </w:pPr>
    </w:p>
    <w:p w14:paraId="768C1AEF" w14:textId="2BACB26B" w:rsidR="002257A6" w:rsidRPr="00DF5AB6" w:rsidRDefault="00A02F71" w:rsidP="00F10794">
      <w:pPr>
        <w:rPr>
          <w:color w:val="000000" w:themeColor="text1"/>
        </w:rPr>
      </w:pPr>
      <w:r w:rsidRPr="00DF5AB6">
        <w:rPr>
          <w:color w:val="000000" w:themeColor="text1"/>
        </w:rPr>
        <w:t xml:space="preserve">Marks will also be allocated to how well you present your overall response to questions 1 – 5.  </w:t>
      </w:r>
      <w:r w:rsidR="00F10794" w:rsidRPr="00DF5AB6">
        <w:rPr>
          <w:color w:val="000000" w:themeColor="text1"/>
        </w:rPr>
        <w:t>(10 marks)</w:t>
      </w:r>
    </w:p>
    <w:p w14:paraId="1B457110" w14:textId="77777777" w:rsidR="00F10794" w:rsidRPr="00DF5AB6" w:rsidRDefault="00F10794" w:rsidP="00F10794"/>
    <w:p w14:paraId="79F1838D" w14:textId="7519394E" w:rsidR="00FE0831" w:rsidRPr="00DF5AB6" w:rsidRDefault="007544E3" w:rsidP="006F5E0F">
      <w:pPr>
        <w:spacing w:after="162" w:line="259" w:lineRule="auto"/>
        <w:ind w:left="0" w:firstLine="0"/>
        <w:rPr>
          <w:color w:val="FF0000"/>
        </w:rPr>
      </w:pPr>
      <w:r w:rsidRPr="00DF5AB6">
        <w:rPr>
          <w:b/>
        </w:rPr>
        <w:t>Further information to complete the task</w:t>
      </w:r>
      <w:r w:rsidR="00A50B18" w:rsidRPr="00DF5AB6">
        <w:rPr>
          <w:b/>
        </w:rPr>
        <w:t>:</w:t>
      </w:r>
      <w:r w:rsidR="00A50B18" w:rsidRPr="00DF5AB6">
        <w:rPr>
          <w:color w:val="FF0000"/>
        </w:rPr>
        <w:t xml:space="preserve"> </w:t>
      </w:r>
    </w:p>
    <w:p w14:paraId="07444516" w14:textId="0D491740" w:rsidR="0005170F" w:rsidRPr="00DF5AB6" w:rsidRDefault="0005170F" w:rsidP="00062B42">
      <w:pPr>
        <w:spacing w:after="162" w:line="259" w:lineRule="auto"/>
        <w:ind w:left="0" w:firstLine="0"/>
        <w:rPr>
          <w:color w:val="000000" w:themeColor="text1"/>
        </w:rPr>
      </w:pPr>
      <w:r w:rsidRPr="00DF5AB6">
        <w:rPr>
          <w:color w:val="000000" w:themeColor="text1"/>
        </w:rPr>
        <w:t xml:space="preserve">Be creative and follow your passion. Be bold in making a statement about social injustice </w:t>
      </w:r>
      <w:r w:rsidR="000A464C" w:rsidRPr="00DF5AB6">
        <w:rPr>
          <w:color w:val="000000" w:themeColor="text1"/>
        </w:rPr>
        <w:t>and why it needs to change. Think about your inspirations, people, places, and ideas that give to</w:t>
      </w:r>
      <w:r w:rsidR="003623D8" w:rsidRPr="00DF5AB6">
        <w:rPr>
          <w:color w:val="000000" w:themeColor="text1"/>
        </w:rPr>
        <w:t xml:space="preserve"> the drive to make a difference in an unfair world. You can frame your presentation around the key reflection question, but do not need to flow any particular order</w:t>
      </w:r>
      <w:r w:rsidR="002B1C9A" w:rsidRPr="00DF5AB6">
        <w:rPr>
          <w:color w:val="000000" w:themeColor="text1"/>
        </w:rPr>
        <w:t xml:space="preserve"> (</w:t>
      </w:r>
      <w:proofErr w:type="gramStart"/>
      <w:r w:rsidR="002B1C9A" w:rsidRPr="00DF5AB6">
        <w:rPr>
          <w:color w:val="000000" w:themeColor="text1"/>
        </w:rPr>
        <w:t>e.g.</w:t>
      </w:r>
      <w:proofErr w:type="gramEnd"/>
      <w:r w:rsidR="002B1C9A" w:rsidRPr="00DF5AB6">
        <w:rPr>
          <w:color w:val="000000" w:themeColor="text1"/>
        </w:rPr>
        <w:t xml:space="preserve"> you could start by talking about the need for Te Tiriti informed practice</w:t>
      </w:r>
      <w:r w:rsidR="00780BB6" w:rsidRPr="00DF5AB6">
        <w:rPr>
          <w:color w:val="000000" w:themeColor="text1"/>
        </w:rPr>
        <w:t xml:space="preserve">). </w:t>
      </w:r>
    </w:p>
    <w:p w14:paraId="4F1CFC6C" w14:textId="102743FF" w:rsidR="00780BB6" w:rsidRPr="00DF5AB6" w:rsidRDefault="00780BB6" w:rsidP="00062B42">
      <w:pPr>
        <w:spacing w:after="162" w:line="259" w:lineRule="auto"/>
        <w:ind w:left="0" w:firstLine="0"/>
        <w:rPr>
          <w:color w:val="000000" w:themeColor="text1"/>
        </w:rPr>
      </w:pPr>
      <w:r w:rsidRPr="00DF5AB6">
        <w:rPr>
          <w:color w:val="000000" w:themeColor="text1"/>
        </w:rPr>
        <w:t>Using visuals (pictures, small media clips (less than 2mins</w:t>
      </w:r>
      <w:r w:rsidR="00594C49" w:rsidRPr="00DF5AB6">
        <w:rPr>
          <w:color w:val="000000" w:themeColor="text1"/>
        </w:rPr>
        <w:t xml:space="preserve">) can add impact and clarity to your presentation. </w:t>
      </w:r>
    </w:p>
    <w:p w14:paraId="09EA0E90" w14:textId="4860E309" w:rsidR="006F0954" w:rsidRPr="00DF5AB6" w:rsidRDefault="00594C49" w:rsidP="00B211FA">
      <w:pPr>
        <w:spacing w:after="162" w:line="259" w:lineRule="auto"/>
        <w:ind w:left="0" w:firstLine="0"/>
        <w:rPr>
          <w:color w:val="000000" w:themeColor="text1"/>
        </w:rPr>
      </w:pPr>
      <w:r w:rsidRPr="00DF5AB6">
        <w:rPr>
          <w:color w:val="000000" w:themeColor="text1"/>
        </w:rPr>
        <w:t xml:space="preserve">Approach this presentation as if your audience has no knowledge of social justice or social practice. Tell them why you are </w:t>
      </w:r>
      <w:r w:rsidR="00863F75" w:rsidRPr="00DF5AB6">
        <w:rPr>
          <w:color w:val="000000" w:themeColor="text1"/>
        </w:rPr>
        <w:t xml:space="preserve">passionate for change, and inspire them to also act to be the change they wish to see in the world </w:t>
      </w:r>
    </w:p>
    <w:tbl>
      <w:tblPr>
        <w:tblStyle w:val="TableGrid"/>
        <w:tblpPr w:leftFromText="180" w:rightFromText="180" w:vertAnchor="page" w:horzAnchor="margin" w:tblpY="2641"/>
        <w:tblW w:w="9498" w:type="dxa"/>
        <w:tblInd w:w="0" w:type="dxa"/>
        <w:tblCellMar>
          <w:top w:w="5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4679"/>
        <w:gridCol w:w="2550"/>
        <w:gridCol w:w="1295"/>
        <w:gridCol w:w="974"/>
      </w:tblGrid>
      <w:tr w:rsidR="006F0954" w:rsidRPr="00DF5AB6" w14:paraId="11B36DD4" w14:textId="77777777" w:rsidTr="005B5F31">
        <w:trPr>
          <w:trHeight w:val="521"/>
        </w:trPr>
        <w:tc>
          <w:tcPr>
            <w:tcW w:w="467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9CC2E5" w:themeColor="accent1" w:themeTint="99"/>
              <w:right w:val="single" w:sz="4" w:space="0" w:color="BDD6EE" w:themeColor="accent1" w:themeTint="66"/>
            </w:tcBorders>
            <w:shd w:val="clear" w:color="auto" w:fill="C5E0B3" w:themeFill="accent6" w:themeFillTint="66"/>
          </w:tcPr>
          <w:p w14:paraId="0715B9E7" w14:textId="77777777" w:rsidR="006F0954" w:rsidRPr="00DF5AB6" w:rsidRDefault="006F0954" w:rsidP="005B5F31">
            <w:pPr>
              <w:spacing w:after="0" w:line="259" w:lineRule="auto"/>
              <w:ind w:left="0" w:firstLine="0"/>
            </w:pPr>
            <w:r w:rsidRPr="00DF5AB6">
              <w:rPr>
                <w:rFonts w:eastAsia="Calibri"/>
              </w:rPr>
              <w:lastRenderedPageBreak/>
              <w:br w:type="page"/>
            </w:r>
            <w:r w:rsidRPr="00DF5AB6">
              <w:rPr>
                <w:b/>
              </w:rPr>
              <w:t xml:space="preserve">Marking Criteria </w:t>
            </w:r>
          </w:p>
          <w:p w14:paraId="6789924E" w14:textId="77777777" w:rsidR="006F0954" w:rsidRPr="00DF5AB6" w:rsidRDefault="006F0954" w:rsidP="005B5F31">
            <w:pPr>
              <w:spacing w:after="0" w:line="259" w:lineRule="auto"/>
              <w:ind w:left="0" w:firstLine="0"/>
            </w:pPr>
            <w:r w:rsidRPr="00DF5AB6">
              <w:rPr>
                <w:b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9CC2E5" w:themeColor="accent1" w:themeTint="99"/>
              <w:right w:val="single" w:sz="4" w:space="0" w:color="BDD6EE" w:themeColor="accent1" w:themeTint="66"/>
            </w:tcBorders>
            <w:shd w:val="clear" w:color="auto" w:fill="C5E0B3" w:themeFill="accent6" w:themeFillTint="66"/>
          </w:tcPr>
          <w:p w14:paraId="23BEADCD" w14:textId="77777777" w:rsidR="006F0954" w:rsidRPr="00DF5AB6" w:rsidRDefault="006F0954" w:rsidP="005B5F31">
            <w:pPr>
              <w:spacing w:after="0" w:line="259" w:lineRule="auto"/>
              <w:ind w:left="1" w:firstLine="0"/>
            </w:pPr>
            <w:r w:rsidRPr="00DF5AB6">
              <w:rPr>
                <w:b/>
              </w:rPr>
              <w:t xml:space="preserve">Markers Comments </w:t>
            </w:r>
          </w:p>
        </w:tc>
        <w:tc>
          <w:tcPr>
            <w:tcW w:w="129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9CC2E5" w:themeColor="accent1" w:themeTint="99"/>
              <w:right w:val="single" w:sz="4" w:space="0" w:color="BDD6EE" w:themeColor="accent1" w:themeTint="66"/>
            </w:tcBorders>
            <w:shd w:val="clear" w:color="auto" w:fill="C5E0B3" w:themeFill="accent6" w:themeFillTint="66"/>
          </w:tcPr>
          <w:p w14:paraId="651E67CA" w14:textId="77777777" w:rsidR="006F0954" w:rsidRPr="00DF5AB6" w:rsidRDefault="006F0954" w:rsidP="005B5F31">
            <w:pPr>
              <w:spacing w:after="0" w:line="259" w:lineRule="auto"/>
              <w:ind w:left="0" w:firstLine="0"/>
              <w:jc w:val="center"/>
            </w:pPr>
            <w:r w:rsidRPr="00DF5AB6">
              <w:rPr>
                <w:b/>
              </w:rPr>
              <w:t>Available Mark</w:t>
            </w:r>
          </w:p>
        </w:tc>
        <w:tc>
          <w:tcPr>
            <w:tcW w:w="97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9CC2E5" w:themeColor="accent1" w:themeTint="99"/>
              <w:right w:val="single" w:sz="4" w:space="0" w:color="BDD6EE" w:themeColor="accent1" w:themeTint="66"/>
            </w:tcBorders>
            <w:shd w:val="clear" w:color="auto" w:fill="C5E0B3" w:themeFill="accent6" w:themeFillTint="66"/>
          </w:tcPr>
          <w:p w14:paraId="5A8093D0" w14:textId="77777777" w:rsidR="006F0954" w:rsidRPr="00DF5AB6" w:rsidRDefault="006F0954" w:rsidP="005B5F31">
            <w:pPr>
              <w:spacing w:after="0" w:line="259" w:lineRule="auto"/>
              <w:ind w:left="1" w:firstLine="0"/>
            </w:pPr>
            <w:r w:rsidRPr="00DF5AB6">
              <w:rPr>
                <w:b/>
              </w:rPr>
              <w:t>Mark</w:t>
            </w:r>
            <w:r w:rsidRPr="00DF5AB6">
              <w:t xml:space="preserve"> </w:t>
            </w:r>
          </w:p>
        </w:tc>
      </w:tr>
      <w:tr w:rsidR="0037458E" w:rsidRPr="00DF5AB6" w14:paraId="2790938E" w14:textId="77777777" w:rsidTr="005B5F31">
        <w:trPr>
          <w:trHeight w:val="1001"/>
        </w:trPr>
        <w:tc>
          <w:tcPr>
            <w:tcW w:w="4679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075BBC6C" w14:textId="465BDFB3" w:rsidR="0037458E" w:rsidRPr="00DF5AB6" w:rsidRDefault="00A02F71" w:rsidP="00A02F71">
            <w:pPr>
              <w:spacing w:after="0" w:line="240" w:lineRule="auto"/>
              <w:rPr>
                <w:rFonts w:eastAsia="Calibri"/>
                <w:b/>
                <w:bCs/>
              </w:rPr>
            </w:pPr>
            <w:r w:rsidRPr="00DF5AB6">
              <w:rPr>
                <w:rFonts w:eastAsia="Cambria"/>
                <w:lang w:val="en-US"/>
              </w:rPr>
              <w:t>T</w:t>
            </w:r>
            <w:r w:rsidR="00043A56" w:rsidRPr="00DF5AB6">
              <w:rPr>
                <w:rFonts w:eastAsia="Cambria"/>
                <w:lang w:val="en-US"/>
              </w:rPr>
              <w:t>here</w:t>
            </w:r>
            <w:r w:rsidRPr="00DF5AB6">
              <w:rPr>
                <w:rFonts w:eastAsia="Cambria"/>
                <w:lang w:val="en-US"/>
              </w:rPr>
              <w:t xml:space="preserve"> is </w:t>
            </w:r>
            <w:r w:rsidR="00DF5AB6" w:rsidRPr="00DF5AB6">
              <w:rPr>
                <w:rFonts w:eastAsia="Cambria"/>
                <w:lang w:val="en-US"/>
              </w:rPr>
              <w:t>a critical</w:t>
            </w:r>
            <w:r w:rsidRPr="00DF5AB6">
              <w:rPr>
                <w:rFonts w:eastAsia="Cambria"/>
                <w:lang w:val="en-US"/>
              </w:rPr>
              <w:t xml:space="preserve"> reflection </w:t>
            </w:r>
            <w:r w:rsidR="007C78B1" w:rsidRPr="00DF5AB6">
              <w:rPr>
                <w:rFonts w:eastAsia="Cambria"/>
                <w:lang w:val="en-US"/>
              </w:rPr>
              <w:t>w</w:t>
            </w:r>
            <w:r w:rsidR="0037458E" w:rsidRPr="00DF5AB6">
              <w:rPr>
                <w:rFonts w:eastAsia="Cambria"/>
                <w:lang w:val="en-US"/>
              </w:rPr>
              <w:t xml:space="preserve">hat and who has been </w:t>
            </w:r>
            <w:r w:rsidR="007C78B1" w:rsidRPr="00DF5AB6">
              <w:rPr>
                <w:rFonts w:eastAsia="Cambria"/>
                <w:lang w:val="en-US"/>
              </w:rPr>
              <w:t xml:space="preserve">the </w:t>
            </w:r>
            <w:r w:rsidR="00021A58" w:rsidRPr="00DF5AB6">
              <w:rPr>
                <w:rFonts w:eastAsia="Cambria"/>
                <w:lang w:val="en-US"/>
              </w:rPr>
              <w:t>presenter’s</w:t>
            </w:r>
            <w:r w:rsidR="007C78B1" w:rsidRPr="00DF5AB6">
              <w:rPr>
                <w:rFonts w:eastAsia="Cambria"/>
                <w:lang w:val="en-US"/>
              </w:rPr>
              <w:t xml:space="preserve"> inspiration</w:t>
            </w:r>
            <w:r w:rsidR="00021A58">
              <w:rPr>
                <w:rFonts w:eastAsia="Cambria"/>
                <w:lang w:val="en-US"/>
              </w:rPr>
              <w:t>.</w:t>
            </w:r>
            <w:r w:rsidR="007C78B1" w:rsidRPr="00DF5AB6">
              <w:rPr>
                <w:rFonts w:eastAsia="Cambria"/>
                <w:lang w:val="en-US"/>
              </w:rPr>
              <w:t xml:space="preserve"> </w:t>
            </w:r>
          </w:p>
        </w:tc>
        <w:tc>
          <w:tcPr>
            <w:tcW w:w="2550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65583407" w14:textId="77777777" w:rsidR="0037458E" w:rsidRPr="00DF5AB6" w:rsidRDefault="0037458E" w:rsidP="0037458E">
            <w:pPr>
              <w:spacing w:after="0" w:line="259" w:lineRule="auto"/>
              <w:ind w:left="1" w:firstLine="0"/>
            </w:pPr>
          </w:p>
        </w:tc>
        <w:tc>
          <w:tcPr>
            <w:tcW w:w="1295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03D0E49C" w14:textId="7D3435EA" w:rsidR="0037458E" w:rsidRPr="00DF5AB6" w:rsidRDefault="006A499B" w:rsidP="0037458E">
            <w:pPr>
              <w:spacing w:after="0" w:line="259" w:lineRule="auto"/>
              <w:ind w:left="1" w:firstLine="0"/>
              <w:jc w:val="center"/>
              <w:rPr>
                <w:b/>
                <w:bCs/>
              </w:rPr>
            </w:pPr>
            <w:r w:rsidRPr="00DF5AB6">
              <w:rPr>
                <w:b/>
                <w:bCs/>
              </w:rPr>
              <w:t>10</w:t>
            </w:r>
          </w:p>
        </w:tc>
        <w:tc>
          <w:tcPr>
            <w:tcW w:w="974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7FDEF601" w14:textId="77777777" w:rsidR="0037458E" w:rsidRPr="00DF5AB6" w:rsidRDefault="0037458E" w:rsidP="0037458E">
            <w:pPr>
              <w:spacing w:after="0" w:line="259" w:lineRule="auto"/>
              <w:ind w:left="1" w:firstLine="0"/>
            </w:pPr>
          </w:p>
        </w:tc>
      </w:tr>
      <w:tr w:rsidR="00C81F0B" w:rsidRPr="00DF5AB6" w14:paraId="33E702CC" w14:textId="77777777" w:rsidTr="005B5F31">
        <w:trPr>
          <w:trHeight w:val="1001"/>
        </w:trPr>
        <w:tc>
          <w:tcPr>
            <w:tcW w:w="4679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40631F48" w14:textId="544AFBEB" w:rsidR="00C81F0B" w:rsidRPr="00DF5AB6" w:rsidRDefault="00A02F71" w:rsidP="00A02F71">
            <w:pPr>
              <w:spacing w:after="0" w:line="240" w:lineRule="auto"/>
              <w:rPr>
                <w:b/>
                <w:bCs/>
                <w:lang w:val="en-US"/>
              </w:rPr>
            </w:pPr>
            <w:r w:rsidRPr="00DF5AB6">
              <w:rPr>
                <w:rFonts w:eastAsia="Cambria"/>
                <w:lang w:val="en-US"/>
              </w:rPr>
              <w:t xml:space="preserve">There is </w:t>
            </w:r>
            <w:r w:rsidR="009663A6" w:rsidRPr="00DF5AB6">
              <w:rPr>
                <w:rFonts w:eastAsia="Cambria"/>
                <w:lang w:val="en-US"/>
              </w:rPr>
              <w:t>a critical</w:t>
            </w:r>
            <w:r w:rsidRPr="00DF5AB6">
              <w:rPr>
                <w:rFonts w:eastAsia="Cambria"/>
                <w:lang w:val="en-US"/>
              </w:rPr>
              <w:t xml:space="preserve"> reflection </w:t>
            </w:r>
            <w:r w:rsidR="00433DBF" w:rsidRPr="00DF5AB6">
              <w:rPr>
                <w:rFonts w:eastAsia="Cambria"/>
                <w:lang w:val="en-US"/>
              </w:rPr>
              <w:t xml:space="preserve">of the student’s </w:t>
            </w:r>
            <w:r w:rsidR="00C81F0B" w:rsidRPr="00DF5AB6">
              <w:rPr>
                <w:rFonts w:eastAsia="Cambria"/>
                <w:lang w:val="en-US"/>
              </w:rPr>
              <w:t xml:space="preserve">key principles </w:t>
            </w:r>
            <w:r w:rsidR="00433DBF" w:rsidRPr="00DF5AB6">
              <w:rPr>
                <w:rFonts w:eastAsia="Cambria"/>
                <w:lang w:val="en-US"/>
              </w:rPr>
              <w:t>values</w:t>
            </w:r>
            <w:r w:rsidR="00021A58">
              <w:rPr>
                <w:rFonts w:eastAsia="Cambria"/>
                <w:lang w:val="en-US"/>
              </w:rPr>
              <w:t>.</w:t>
            </w:r>
            <w:r w:rsidR="00433DBF" w:rsidRPr="00DF5AB6">
              <w:rPr>
                <w:rFonts w:eastAsia="Cambria"/>
                <w:lang w:val="en-US"/>
              </w:rPr>
              <w:t xml:space="preserve"> </w:t>
            </w:r>
          </w:p>
          <w:p w14:paraId="6C621012" w14:textId="77777777" w:rsidR="00C81F0B" w:rsidRPr="00DF5AB6" w:rsidRDefault="00C81F0B" w:rsidP="00A02F71">
            <w:pPr>
              <w:pStyle w:val="ListParagraph"/>
              <w:spacing w:after="0" w:line="240" w:lineRule="auto"/>
              <w:ind w:firstLine="0"/>
              <w:rPr>
                <w:rFonts w:eastAsia="Cambria"/>
                <w:lang w:val="en-US"/>
              </w:rPr>
            </w:pPr>
          </w:p>
        </w:tc>
        <w:tc>
          <w:tcPr>
            <w:tcW w:w="2550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090F8298" w14:textId="77777777" w:rsidR="00C81F0B" w:rsidRPr="00DF5AB6" w:rsidRDefault="00C81F0B" w:rsidP="0037458E">
            <w:pPr>
              <w:spacing w:after="0" w:line="259" w:lineRule="auto"/>
              <w:ind w:left="1" w:firstLine="0"/>
            </w:pPr>
          </w:p>
        </w:tc>
        <w:tc>
          <w:tcPr>
            <w:tcW w:w="1295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3311C508" w14:textId="3BB60EF6" w:rsidR="00C81F0B" w:rsidRPr="00DF5AB6" w:rsidRDefault="006A499B" w:rsidP="0037458E">
            <w:pPr>
              <w:spacing w:after="0" w:line="259" w:lineRule="auto"/>
              <w:ind w:left="1" w:firstLine="0"/>
              <w:jc w:val="center"/>
              <w:rPr>
                <w:b/>
                <w:bCs/>
              </w:rPr>
            </w:pPr>
            <w:r w:rsidRPr="00DF5AB6">
              <w:rPr>
                <w:b/>
                <w:bCs/>
              </w:rPr>
              <w:t xml:space="preserve">10 </w:t>
            </w:r>
          </w:p>
        </w:tc>
        <w:tc>
          <w:tcPr>
            <w:tcW w:w="974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4BC08624" w14:textId="77777777" w:rsidR="00C81F0B" w:rsidRPr="00DF5AB6" w:rsidRDefault="00C81F0B" w:rsidP="0037458E">
            <w:pPr>
              <w:spacing w:after="0" w:line="259" w:lineRule="auto"/>
              <w:ind w:left="1" w:firstLine="0"/>
            </w:pPr>
          </w:p>
        </w:tc>
      </w:tr>
      <w:tr w:rsidR="0037458E" w:rsidRPr="00DF5AB6" w14:paraId="7F4AF976" w14:textId="77777777" w:rsidTr="005B5F31">
        <w:trPr>
          <w:trHeight w:val="1001"/>
        </w:trPr>
        <w:tc>
          <w:tcPr>
            <w:tcW w:w="4679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3A5EE63F" w14:textId="04559804" w:rsidR="00C1218B" w:rsidRPr="00DF5AB6" w:rsidRDefault="00A02F71" w:rsidP="00A02F71">
            <w:pPr>
              <w:spacing w:after="0" w:line="240" w:lineRule="auto"/>
              <w:rPr>
                <w:rFonts w:eastAsia="Cambria"/>
                <w:lang w:val="en-US"/>
              </w:rPr>
            </w:pPr>
            <w:r w:rsidRPr="00DF5AB6">
              <w:rPr>
                <w:rFonts w:eastAsia="Cambria"/>
                <w:lang w:val="en-US"/>
              </w:rPr>
              <w:t xml:space="preserve">There is </w:t>
            </w:r>
            <w:r w:rsidR="009663A6" w:rsidRPr="00DF5AB6">
              <w:rPr>
                <w:rFonts w:eastAsia="Cambria"/>
                <w:lang w:val="en-US"/>
              </w:rPr>
              <w:t>a critical</w:t>
            </w:r>
            <w:r w:rsidRPr="00DF5AB6">
              <w:rPr>
                <w:rFonts w:eastAsia="Cambria"/>
                <w:lang w:val="en-US"/>
              </w:rPr>
              <w:t xml:space="preserve"> reflection </w:t>
            </w:r>
            <w:r w:rsidR="00433DBF" w:rsidRPr="00DF5AB6">
              <w:rPr>
                <w:rFonts w:eastAsia="Cambria"/>
                <w:lang w:val="en-US"/>
              </w:rPr>
              <w:t xml:space="preserve">about a </w:t>
            </w:r>
            <w:r w:rsidR="00C1218B" w:rsidRPr="00DF5AB6">
              <w:rPr>
                <w:rFonts w:eastAsia="Cambria"/>
                <w:lang w:val="en-US"/>
              </w:rPr>
              <w:t>commitment to a Te Tiriti informed practice</w:t>
            </w:r>
            <w:r w:rsidR="00021A58">
              <w:rPr>
                <w:rFonts w:eastAsia="Cambria"/>
                <w:lang w:val="en-US"/>
              </w:rPr>
              <w:t>.</w:t>
            </w:r>
          </w:p>
          <w:p w14:paraId="7E23FB8C" w14:textId="77777777" w:rsidR="0037458E" w:rsidRPr="00DF5AB6" w:rsidRDefault="0037458E" w:rsidP="00A02F71">
            <w:pPr>
              <w:shd w:val="clear" w:color="auto" w:fill="FFFFFF"/>
              <w:spacing w:after="150"/>
              <w:rPr>
                <w:rFonts w:eastAsia="Calibri"/>
                <w:b/>
                <w:bCs/>
              </w:rPr>
            </w:pPr>
          </w:p>
        </w:tc>
        <w:tc>
          <w:tcPr>
            <w:tcW w:w="2550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45763680" w14:textId="77777777" w:rsidR="0037458E" w:rsidRPr="00DF5AB6" w:rsidRDefault="0037458E" w:rsidP="0037458E">
            <w:pPr>
              <w:spacing w:after="0" w:line="259" w:lineRule="auto"/>
              <w:ind w:left="1" w:firstLine="0"/>
            </w:pPr>
          </w:p>
        </w:tc>
        <w:tc>
          <w:tcPr>
            <w:tcW w:w="1295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6315A417" w14:textId="4E1C3E85" w:rsidR="0037458E" w:rsidRPr="00DF5AB6" w:rsidRDefault="006A499B" w:rsidP="0037458E">
            <w:pPr>
              <w:spacing w:after="0" w:line="259" w:lineRule="auto"/>
              <w:ind w:left="1" w:firstLine="0"/>
              <w:jc w:val="center"/>
              <w:rPr>
                <w:b/>
                <w:bCs/>
              </w:rPr>
            </w:pPr>
            <w:r w:rsidRPr="00DF5AB6">
              <w:rPr>
                <w:b/>
                <w:bCs/>
              </w:rPr>
              <w:t xml:space="preserve">10 </w:t>
            </w:r>
          </w:p>
        </w:tc>
        <w:tc>
          <w:tcPr>
            <w:tcW w:w="974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5044ED28" w14:textId="77777777" w:rsidR="0037458E" w:rsidRPr="00DF5AB6" w:rsidRDefault="0037458E" w:rsidP="0037458E">
            <w:pPr>
              <w:spacing w:after="0" w:line="259" w:lineRule="auto"/>
              <w:ind w:left="1" w:firstLine="0"/>
            </w:pPr>
          </w:p>
        </w:tc>
      </w:tr>
      <w:tr w:rsidR="00960981" w:rsidRPr="00DF5AB6" w14:paraId="051BEE21" w14:textId="77777777" w:rsidTr="005B5F31">
        <w:trPr>
          <w:trHeight w:val="1001"/>
        </w:trPr>
        <w:tc>
          <w:tcPr>
            <w:tcW w:w="4679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1475515D" w14:textId="77AC892A" w:rsidR="00960981" w:rsidRPr="00DF5AB6" w:rsidRDefault="00A02F71" w:rsidP="00A02F71">
            <w:pPr>
              <w:spacing w:after="0" w:line="240" w:lineRule="auto"/>
              <w:rPr>
                <w:rFonts w:eastAsia="Cambria"/>
                <w:lang w:val="en-US"/>
              </w:rPr>
            </w:pPr>
            <w:r w:rsidRPr="00DF5AB6">
              <w:rPr>
                <w:rFonts w:eastAsia="Cambria"/>
                <w:lang w:val="en-US"/>
              </w:rPr>
              <w:t xml:space="preserve">There is </w:t>
            </w:r>
            <w:r w:rsidR="009663A6" w:rsidRPr="00DF5AB6">
              <w:rPr>
                <w:rFonts w:eastAsia="Cambria"/>
                <w:lang w:val="en-US"/>
              </w:rPr>
              <w:t>a critical</w:t>
            </w:r>
            <w:r w:rsidRPr="00DF5AB6">
              <w:rPr>
                <w:rFonts w:eastAsia="Cambria"/>
                <w:lang w:val="en-US"/>
              </w:rPr>
              <w:t xml:space="preserve"> analysis </w:t>
            </w:r>
            <w:r w:rsidR="0013445A" w:rsidRPr="00DF5AB6">
              <w:rPr>
                <w:rFonts w:eastAsia="Cambria"/>
                <w:lang w:val="en-US"/>
              </w:rPr>
              <w:t>of what social justice mean for the presenter</w:t>
            </w:r>
            <w:r w:rsidR="00021A58">
              <w:rPr>
                <w:rFonts w:eastAsia="Cambria"/>
                <w:lang w:val="en-US"/>
              </w:rPr>
              <w:t>.</w:t>
            </w:r>
          </w:p>
        </w:tc>
        <w:tc>
          <w:tcPr>
            <w:tcW w:w="2550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73BF19A0" w14:textId="77777777" w:rsidR="00960981" w:rsidRPr="00DF5AB6" w:rsidRDefault="00960981" w:rsidP="0037458E">
            <w:pPr>
              <w:spacing w:after="0" w:line="259" w:lineRule="auto"/>
              <w:ind w:left="1" w:firstLine="0"/>
            </w:pPr>
          </w:p>
        </w:tc>
        <w:tc>
          <w:tcPr>
            <w:tcW w:w="1295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0546FBDA" w14:textId="42E34E9C" w:rsidR="00960981" w:rsidRPr="00DF5AB6" w:rsidRDefault="006A499B" w:rsidP="0037458E">
            <w:pPr>
              <w:spacing w:after="0" w:line="259" w:lineRule="auto"/>
              <w:ind w:left="1" w:firstLine="0"/>
              <w:jc w:val="center"/>
              <w:rPr>
                <w:b/>
                <w:bCs/>
              </w:rPr>
            </w:pPr>
            <w:r w:rsidRPr="00DF5AB6">
              <w:rPr>
                <w:b/>
                <w:bCs/>
              </w:rPr>
              <w:t>10</w:t>
            </w:r>
          </w:p>
        </w:tc>
        <w:tc>
          <w:tcPr>
            <w:tcW w:w="974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0F387CE4" w14:textId="77777777" w:rsidR="00960981" w:rsidRPr="00DF5AB6" w:rsidRDefault="00960981" w:rsidP="0037458E">
            <w:pPr>
              <w:spacing w:after="0" w:line="259" w:lineRule="auto"/>
              <w:ind w:left="1" w:firstLine="0"/>
            </w:pPr>
          </w:p>
        </w:tc>
      </w:tr>
      <w:tr w:rsidR="00C81F0B" w:rsidRPr="00DF5AB6" w14:paraId="66A85EF8" w14:textId="77777777" w:rsidTr="005B5F31">
        <w:trPr>
          <w:trHeight w:val="1001"/>
        </w:trPr>
        <w:tc>
          <w:tcPr>
            <w:tcW w:w="4679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70530BDC" w14:textId="6FE9F7D6" w:rsidR="00C81F0B" w:rsidRPr="00DF5AB6" w:rsidRDefault="00A02F71" w:rsidP="006B78DA">
            <w:pPr>
              <w:spacing w:after="0" w:line="240" w:lineRule="auto"/>
              <w:jc w:val="both"/>
              <w:rPr>
                <w:rFonts w:eastAsia="Cambria"/>
                <w:lang w:val="en-US"/>
              </w:rPr>
            </w:pPr>
            <w:r w:rsidRPr="00DF5AB6">
              <w:rPr>
                <w:rFonts w:eastAsia="Cambria"/>
                <w:lang w:val="en-US"/>
              </w:rPr>
              <w:t xml:space="preserve">A critical reflection has </w:t>
            </w:r>
            <w:r w:rsidR="009663A6" w:rsidRPr="00DF5AB6">
              <w:rPr>
                <w:rFonts w:eastAsia="Cambria"/>
                <w:lang w:val="en-US"/>
              </w:rPr>
              <w:t>led</w:t>
            </w:r>
            <w:r w:rsidRPr="00DF5AB6">
              <w:rPr>
                <w:rFonts w:eastAsia="Cambria"/>
                <w:lang w:val="en-US"/>
              </w:rPr>
              <w:t xml:space="preserve"> to a clear </w:t>
            </w:r>
            <w:r w:rsidR="00DF5AB6" w:rsidRPr="00DF5AB6">
              <w:rPr>
                <w:rFonts w:eastAsia="Cambria"/>
                <w:lang w:val="en-US"/>
              </w:rPr>
              <w:t>articulation of</w:t>
            </w:r>
            <w:r w:rsidR="00685E28" w:rsidRPr="00DF5AB6">
              <w:rPr>
                <w:rFonts w:eastAsia="Cambria"/>
                <w:lang w:val="en-US"/>
              </w:rPr>
              <w:t xml:space="preserve"> </w:t>
            </w:r>
            <w:r w:rsidR="007D5768" w:rsidRPr="00DF5AB6">
              <w:rPr>
                <w:rFonts w:eastAsia="Cambria"/>
                <w:lang w:val="en-US"/>
              </w:rPr>
              <w:t>the student</w:t>
            </w:r>
            <w:r w:rsidR="00960981" w:rsidRPr="00DF5AB6">
              <w:rPr>
                <w:rFonts w:eastAsia="Cambria"/>
                <w:lang w:val="en-US"/>
              </w:rPr>
              <w:t>’s</w:t>
            </w:r>
            <w:r w:rsidR="00685E28" w:rsidRPr="00DF5AB6">
              <w:rPr>
                <w:rFonts w:eastAsia="Cambria"/>
                <w:lang w:val="en-US"/>
              </w:rPr>
              <w:t xml:space="preserve"> future practice</w:t>
            </w:r>
            <w:r w:rsidR="00021A58">
              <w:rPr>
                <w:rFonts w:eastAsia="Cambria"/>
                <w:lang w:val="en-US"/>
              </w:rPr>
              <w:t>.</w:t>
            </w:r>
          </w:p>
        </w:tc>
        <w:tc>
          <w:tcPr>
            <w:tcW w:w="2550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3CFAFB8C" w14:textId="77777777" w:rsidR="00C81F0B" w:rsidRPr="00DF5AB6" w:rsidRDefault="00C81F0B" w:rsidP="0037458E">
            <w:pPr>
              <w:spacing w:after="0" w:line="259" w:lineRule="auto"/>
              <w:ind w:left="1" w:firstLine="0"/>
            </w:pPr>
          </w:p>
        </w:tc>
        <w:tc>
          <w:tcPr>
            <w:tcW w:w="1295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0390F0D2" w14:textId="5EC8A533" w:rsidR="00C81F0B" w:rsidRPr="00DF5AB6" w:rsidRDefault="006A499B" w:rsidP="0037458E">
            <w:pPr>
              <w:spacing w:after="0" w:line="259" w:lineRule="auto"/>
              <w:ind w:left="1" w:firstLine="0"/>
              <w:jc w:val="center"/>
              <w:rPr>
                <w:b/>
                <w:bCs/>
              </w:rPr>
            </w:pPr>
            <w:r w:rsidRPr="00DF5AB6">
              <w:rPr>
                <w:b/>
                <w:bCs/>
              </w:rPr>
              <w:t>10</w:t>
            </w:r>
          </w:p>
        </w:tc>
        <w:tc>
          <w:tcPr>
            <w:tcW w:w="974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6A735C49" w14:textId="77777777" w:rsidR="00C81F0B" w:rsidRPr="00DF5AB6" w:rsidRDefault="00C81F0B" w:rsidP="0037458E">
            <w:pPr>
              <w:spacing w:after="0" w:line="259" w:lineRule="auto"/>
              <w:ind w:left="1" w:firstLine="0"/>
            </w:pPr>
          </w:p>
        </w:tc>
      </w:tr>
      <w:tr w:rsidR="00A02F71" w:rsidRPr="00DF5AB6" w14:paraId="58076B93" w14:textId="77777777" w:rsidTr="005B5F31">
        <w:trPr>
          <w:trHeight w:val="1001"/>
        </w:trPr>
        <w:tc>
          <w:tcPr>
            <w:tcW w:w="4679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20DA3628" w14:textId="550916BA" w:rsidR="00A02F71" w:rsidRPr="00DF5AB6" w:rsidRDefault="00A02F71" w:rsidP="00A02F71">
            <w:pPr>
              <w:shd w:val="clear" w:color="auto" w:fill="FFFFFF"/>
              <w:spacing w:after="150"/>
              <w:rPr>
                <w:rFonts w:eastAsia="Calibri"/>
                <w:b/>
                <w:bCs/>
              </w:rPr>
            </w:pPr>
            <w:r w:rsidRPr="00DF5AB6">
              <w:rPr>
                <w:rFonts w:eastAsia="Calibri"/>
                <w:b/>
                <w:bCs/>
              </w:rPr>
              <w:t xml:space="preserve">The overall presentation </w:t>
            </w:r>
          </w:p>
          <w:p w14:paraId="58B9B9BB" w14:textId="1A62AA1B" w:rsidR="00A02F71" w:rsidRPr="00DF5AB6" w:rsidRDefault="00A02F71" w:rsidP="00A02F71">
            <w:pPr>
              <w:shd w:val="clear" w:color="auto" w:fill="FFFFFF"/>
              <w:spacing w:after="150"/>
              <w:rPr>
                <w:rFonts w:eastAsia="Calibri"/>
              </w:rPr>
            </w:pPr>
            <w:r w:rsidRPr="00DF5AB6">
              <w:rPr>
                <w:rFonts w:eastAsia="Calibri"/>
              </w:rPr>
              <w:t xml:space="preserve">This section focuses on the connections between each of the questions and how they are synthesised, leading to a clear direction for the </w:t>
            </w:r>
            <w:r w:rsidR="00021A58" w:rsidRPr="00DF5AB6">
              <w:rPr>
                <w:rFonts w:eastAsia="Calibri"/>
              </w:rPr>
              <w:t>student’s</w:t>
            </w:r>
            <w:r w:rsidRPr="00DF5AB6">
              <w:rPr>
                <w:rFonts w:eastAsia="Calibri"/>
              </w:rPr>
              <w:t xml:space="preserve"> future practice.</w:t>
            </w:r>
          </w:p>
          <w:p w14:paraId="6E5C6117" w14:textId="77777777" w:rsidR="00A02F71" w:rsidRPr="00DF5AB6" w:rsidRDefault="00A02F71" w:rsidP="00A02F71">
            <w:pPr>
              <w:shd w:val="clear" w:color="auto" w:fill="FFFFFF"/>
              <w:spacing w:after="150"/>
              <w:rPr>
                <w:rFonts w:eastAsia="Calibri"/>
                <w:lang w:val="en-US"/>
              </w:rPr>
            </w:pPr>
            <w:r w:rsidRPr="00DF5AB6">
              <w:rPr>
                <w:rFonts w:eastAsia="Calibri"/>
              </w:rPr>
              <w:t xml:space="preserve">The presentation </w:t>
            </w:r>
            <w:r w:rsidRPr="00DF5AB6">
              <w:rPr>
                <w:rFonts w:eastAsia="Calibri"/>
                <w:lang w:val="en-US"/>
              </w:rPr>
              <w:t>effectively communicates the student’s critical reflection and story about their commitment to making a stand for Social Justice and Te Tiriti o Waitangi, articulating a framework for their future practice.</w:t>
            </w:r>
          </w:p>
          <w:p w14:paraId="5D119E65" w14:textId="489F4A65" w:rsidR="00A02F71" w:rsidRPr="00DF5AB6" w:rsidRDefault="00A02F71" w:rsidP="00A02F71">
            <w:pPr>
              <w:spacing w:after="0" w:line="240" w:lineRule="auto"/>
              <w:ind w:left="0" w:firstLine="0"/>
              <w:jc w:val="both"/>
              <w:rPr>
                <w:rFonts w:eastAsia="Cambria"/>
                <w:lang w:val="en-US"/>
              </w:rPr>
            </w:pPr>
          </w:p>
        </w:tc>
        <w:tc>
          <w:tcPr>
            <w:tcW w:w="2550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07F67B69" w14:textId="159527AB" w:rsidR="00A02F71" w:rsidRPr="00DF5AB6" w:rsidRDefault="00A02F71" w:rsidP="00A02F71">
            <w:pPr>
              <w:spacing w:after="0" w:line="259" w:lineRule="auto"/>
              <w:ind w:left="1" w:firstLine="0"/>
            </w:pPr>
            <w:r w:rsidRPr="00DF5AB6">
              <w:t xml:space="preserve"> </w:t>
            </w:r>
          </w:p>
        </w:tc>
        <w:tc>
          <w:tcPr>
            <w:tcW w:w="1295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15E92225" w14:textId="161F899D" w:rsidR="00A02F71" w:rsidRPr="00DF5AB6" w:rsidRDefault="00A02F71" w:rsidP="00A02F71">
            <w:pPr>
              <w:spacing w:after="0" w:line="259" w:lineRule="auto"/>
              <w:ind w:left="1" w:firstLine="0"/>
              <w:jc w:val="center"/>
              <w:rPr>
                <w:b/>
                <w:bCs/>
              </w:rPr>
            </w:pPr>
            <w:r w:rsidRPr="00DF5AB6">
              <w:rPr>
                <w:b/>
                <w:bCs/>
              </w:rPr>
              <w:t>10</w:t>
            </w:r>
          </w:p>
        </w:tc>
        <w:tc>
          <w:tcPr>
            <w:tcW w:w="974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2BCFA55B" w14:textId="52EF123E" w:rsidR="00A02F71" w:rsidRPr="00DF5AB6" w:rsidRDefault="00A02F71" w:rsidP="00A02F71">
            <w:pPr>
              <w:spacing w:after="0" w:line="259" w:lineRule="auto"/>
              <w:ind w:left="1" w:firstLine="0"/>
            </w:pPr>
            <w:r w:rsidRPr="00DF5AB6">
              <w:t xml:space="preserve">       </w:t>
            </w:r>
          </w:p>
        </w:tc>
      </w:tr>
      <w:tr w:rsidR="00A02F71" w:rsidRPr="00DF5AB6" w14:paraId="76111545" w14:textId="77777777" w:rsidTr="005B5F31">
        <w:trPr>
          <w:trHeight w:val="1276"/>
        </w:trPr>
        <w:tc>
          <w:tcPr>
            <w:tcW w:w="467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4992CE6E" w14:textId="0C2365E6" w:rsidR="00A02F71" w:rsidRPr="00DF5AB6" w:rsidRDefault="00E576BC" w:rsidP="00A0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</w:rPr>
            </w:pPr>
            <w:r w:rsidRPr="00DF5AB6">
              <w:rPr>
                <w:rFonts w:eastAsia="Times New Roman"/>
                <w:b/>
                <w:bCs/>
              </w:rPr>
              <w:t>P</w:t>
            </w:r>
            <w:r w:rsidR="00A02F71" w:rsidRPr="00DF5AB6">
              <w:rPr>
                <w:rFonts w:eastAsia="Times New Roman"/>
                <w:b/>
                <w:bCs/>
              </w:rPr>
              <w:t>resentation</w:t>
            </w:r>
            <w:r w:rsidR="0084573A" w:rsidRPr="00DF5AB6">
              <w:rPr>
                <w:rFonts w:eastAsia="Times New Roman"/>
                <w:b/>
                <w:bCs/>
              </w:rPr>
              <w:t>/academic quality</w:t>
            </w:r>
          </w:p>
          <w:p w14:paraId="20063CD0" w14:textId="3D6A0ADA" w:rsidR="00A02F71" w:rsidRPr="00DF5AB6" w:rsidRDefault="00A02F71" w:rsidP="00A02F7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F5AB6">
              <w:rPr>
                <w:rFonts w:eastAsia="Times New Roman"/>
              </w:rPr>
              <w:t>You effectively present your ideas and your vision</w:t>
            </w:r>
          </w:p>
          <w:p w14:paraId="69D9D933" w14:textId="77777777" w:rsidR="00A02F71" w:rsidRPr="00DF5AB6" w:rsidRDefault="00A02F71" w:rsidP="00A02F7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F5AB6">
              <w:rPr>
                <w:rFonts w:eastAsia="Times New Roman"/>
              </w:rPr>
              <w:t>The content is communicated skilfully, creatively and with impact.</w:t>
            </w:r>
          </w:p>
          <w:p w14:paraId="5A7A4A05" w14:textId="77777777" w:rsidR="00A02F71" w:rsidRPr="00DF5AB6" w:rsidRDefault="00A02F71" w:rsidP="00A02F7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F5AB6">
              <w:rPr>
                <w:rFonts w:eastAsia="Times New Roman"/>
              </w:rPr>
              <w:t>Strict timekeeping maintained (15 minutes maximum).</w:t>
            </w:r>
          </w:p>
          <w:p w14:paraId="45139912" w14:textId="3E960FD0" w:rsidR="00A02F71" w:rsidRPr="00DF5AB6" w:rsidRDefault="00D75201" w:rsidP="00A02F7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F5AB6">
              <w:rPr>
                <w:rFonts w:eastAsia="Times New Roman"/>
              </w:rPr>
              <w:t xml:space="preserve">Referencing is in </w:t>
            </w:r>
            <w:r w:rsidR="00A02F71" w:rsidRPr="00DF5AB6">
              <w:rPr>
                <w:rFonts w:eastAsia="Times New Roman"/>
              </w:rPr>
              <w:t xml:space="preserve">APA </w:t>
            </w:r>
            <w:r w:rsidRPr="00DF5AB6">
              <w:rPr>
                <w:rFonts w:eastAsia="Times New Roman"/>
              </w:rPr>
              <w:t>format</w:t>
            </w:r>
          </w:p>
        </w:tc>
        <w:tc>
          <w:tcPr>
            <w:tcW w:w="25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1BE414C1" w14:textId="77777777" w:rsidR="00A02F71" w:rsidRPr="00DF5AB6" w:rsidRDefault="00A02F71" w:rsidP="00A02F71">
            <w:pPr>
              <w:spacing w:after="0" w:line="259" w:lineRule="auto"/>
              <w:ind w:left="1" w:firstLine="0"/>
            </w:pPr>
          </w:p>
        </w:tc>
        <w:tc>
          <w:tcPr>
            <w:tcW w:w="129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17FCFDBE" w14:textId="588D4319" w:rsidR="00A02F71" w:rsidRPr="00DF5AB6" w:rsidRDefault="00A02F71" w:rsidP="00A02F71">
            <w:pPr>
              <w:spacing w:after="0" w:line="259" w:lineRule="auto"/>
              <w:ind w:left="1" w:firstLine="0"/>
              <w:jc w:val="center"/>
              <w:rPr>
                <w:b/>
              </w:rPr>
            </w:pPr>
            <w:r w:rsidRPr="00DF5AB6">
              <w:rPr>
                <w:b/>
              </w:rPr>
              <w:t>10</w:t>
            </w:r>
          </w:p>
        </w:tc>
        <w:tc>
          <w:tcPr>
            <w:tcW w:w="97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5F9F1C64" w14:textId="77777777" w:rsidR="00A02F71" w:rsidRPr="00DF5AB6" w:rsidRDefault="00A02F71" w:rsidP="00A02F71">
            <w:pPr>
              <w:spacing w:after="0" w:line="259" w:lineRule="auto"/>
              <w:ind w:left="1" w:firstLine="0"/>
            </w:pPr>
          </w:p>
        </w:tc>
      </w:tr>
      <w:tr w:rsidR="00A02F71" w:rsidRPr="00DF5AB6" w14:paraId="09E26D34" w14:textId="77777777" w:rsidTr="005B5F31">
        <w:trPr>
          <w:trHeight w:val="65"/>
        </w:trPr>
        <w:tc>
          <w:tcPr>
            <w:tcW w:w="467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CC99FF"/>
          </w:tcPr>
          <w:p w14:paraId="0869FC52" w14:textId="097C8767" w:rsidR="00A02F71" w:rsidRPr="00DF5AB6" w:rsidRDefault="00A02F71" w:rsidP="00A02F71">
            <w:pPr>
              <w:spacing w:after="0" w:line="259" w:lineRule="auto"/>
              <w:ind w:left="0" w:firstLine="0"/>
            </w:pPr>
          </w:p>
          <w:p w14:paraId="650179D4" w14:textId="77777777" w:rsidR="00A02F71" w:rsidRPr="00DF5AB6" w:rsidRDefault="00A02F71" w:rsidP="00A02F71">
            <w:pPr>
              <w:spacing w:after="0" w:line="259" w:lineRule="auto"/>
              <w:ind w:left="0" w:firstLine="0"/>
            </w:pPr>
            <w:r w:rsidRPr="00DF5AB6">
              <w:rPr>
                <w:b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8D08D" w:themeFill="accent6" w:themeFillTint="99"/>
          </w:tcPr>
          <w:p w14:paraId="04ABA205" w14:textId="77777777" w:rsidR="00A02F71" w:rsidRPr="00DF5AB6" w:rsidRDefault="00A02F71" w:rsidP="00A02F71">
            <w:pPr>
              <w:spacing w:after="0" w:line="259" w:lineRule="auto"/>
              <w:ind w:left="1" w:firstLine="0"/>
            </w:pPr>
            <w:r w:rsidRPr="00DF5AB6">
              <w:rPr>
                <w:b/>
              </w:rPr>
              <w:t xml:space="preserve">                                       Total </w:t>
            </w:r>
          </w:p>
        </w:tc>
        <w:tc>
          <w:tcPr>
            <w:tcW w:w="129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8D08D" w:themeFill="accent6" w:themeFillTint="99"/>
          </w:tcPr>
          <w:p w14:paraId="477351CA" w14:textId="1E263D7B" w:rsidR="00A02F71" w:rsidRPr="00DF5AB6" w:rsidRDefault="00A02F71" w:rsidP="00A02F71">
            <w:pPr>
              <w:spacing w:after="0" w:line="259" w:lineRule="auto"/>
              <w:ind w:left="1" w:firstLine="0"/>
              <w:jc w:val="center"/>
            </w:pPr>
            <w:r w:rsidRPr="00DF5AB6">
              <w:t>70</w:t>
            </w:r>
          </w:p>
        </w:tc>
        <w:tc>
          <w:tcPr>
            <w:tcW w:w="97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8D08D" w:themeFill="accent6" w:themeFillTint="99"/>
          </w:tcPr>
          <w:p w14:paraId="2E158029" w14:textId="77777777" w:rsidR="00A02F71" w:rsidRPr="00DF5AB6" w:rsidRDefault="00A02F71" w:rsidP="00A02F71">
            <w:pPr>
              <w:spacing w:after="0" w:line="259" w:lineRule="auto"/>
              <w:ind w:left="1" w:firstLine="0"/>
            </w:pPr>
            <w:r w:rsidRPr="00DF5AB6">
              <w:t xml:space="preserve">       </w:t>
            </w:r>
          </w:p>
        </w:tc>
      </w:tr>
    </w:tbl>
    <w:p w14:paraId="66CCCCD8" w14:textId="7CE5C3CE" w:rsidR="00E57F23" w:rsidRPr="00DF5AB6" w:rsidRDefault="00E57F23" w:rsidP="004C009A">
      <w:pPr>
        <w:spacing w:after="160" w:line="259" w:lineRule="auto"/>
        <w:ind w:left="0" w:firstLine="0"/>
      </w:pPr>
    </w:p>
    <w:sectPr w:rsidR="00E57F23" w:rsidRPr="00DF5AB6" w:rsidSect="004C00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85" w:right="709" w:bottom="1588" w:left="144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96E73" w14:textId="77777777" w:rsidR="006440AC" w:rsidRDefault="006440AC">
      <w:pPr>
        <w:spacing w:after="0" w:line="240" w:lineRule="auto"/>
      </w:pPr>
      <w:r>
        <w:separator/>
      </w:r>
    </w:p>
  </w:endnote>
  <w:endnote w:type="continuationSeparator" w:id="0">
    <w:p w14:paraId="60296F87" w14:textId="77777777" w:rsidR="006440AC" w:rsidRDefault="006440AC">
      <w:pPr>
        <w:spacing w:after="0" w:line="240" w:lineRule="auto"/>
      </w:pPr>
      <w:r>
        <w:continuationSeparator/>
      </w:r>
    </w:p>
  </w:endnote>
  <w:endnote w:type="continuationNotice" w:id="1">
    <w:p w14:paraId="4A779A50" w14:textId="77777777" w:rsidR="006440AC" w:rsidRDefault="006440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B2DA" w14:textId="77777777" w:rsidR="00FE0831" w:rsidRDefault="00A50B18">
    <w:pPr>
      <w:spacing w:after="0" w:line="259" w:lineRule="auto"/>
      <w:ind w:left="2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0AA11A9" w14:textId="77777777" w:rsidR="00FE0831" w:rsidRDefault="00A50B18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5F5E" w14:textId="1DBC749F" w:rsidR="00FE0831" w:rsidRDefault="00FE0831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12E8" w14:textId="77777777" w:rsidR="00FE0831" w:rsidRDefault="00A50B18">
    <w:pPr>
      <w:spacing w:after="0" w:line="259" w:lineRule="auto"/>
      <w:ind w:left="2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9DC03C9" w14:textId="77777777" w:rsidR="00FE0831" w:rsidRDefault="00A50B18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3DF7" w14:textId="77777777" w:rsidR="006440AC" w:rsidRDefault="006440AC">
      <w:pPr>
        <w:spacing w:after="0" w:line="240" w:lineRule="auto"/>
      </w:pPr>
      <w:r>
        <w:separator/>
      </w:r>
    </w:p>
  </w:footnote>
  <w:footnote w:type="continuationSeparator" w:id="0">
    <w:p w14:paraId="7B9C44CF" w14:textId="77777777" w:rsidR="006440AC" w:rsidRDefault="006440AC">
      <w:pPr>
        <w:spacing w:after="0" w:line="240" w:lineRule="auto"/>
      </w:pPr>
      <w:r>
        <w:continuationSeparator/>
      </w:r>
    </w:p>
  </w:footnote>
  <w:footnote w:type="continuationNotice" w:id="1">
    <w:p w14:paraId="28872FB8" w14:textId="77777777" w:rsidR="006440AC" w:rsidRDefault="006440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C7DE" w14:textId="77777777" w:rsidR="00053B13" w:rsidRDefault="00053B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9406" w14:textId="410A5152" w:rsidR="00053B13" w:rsidRDefault="00053B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41FDF" w14:textId="77777777" w:rsidR="00053B13" w:rsidRDefault="00053B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550"/>
    <w:multiLevelType w:val="hybridMultilevel"/>
    <w:tmpl w:val="56D6D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160E8"/>
    <w:multiLevelType w:val="hybridMultilevel"/>
    <w:tmpl w:val="D6FE7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6086A"/>
    <w:multiLevelType w:val="hybridMultilevel"/>
    <w:tmpl w:val="D8D4C8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A120C"/>
    <w:multiLevelType w:val="hybridMultilevel"/>
    <w:tmpl w:val="2B0A6ED8"/>
    <w:lvl w:ilvl="0" w:tplc="E4B0C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60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E9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102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01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A2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60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4B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0E0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1C289C"/>
    <w:multiLevelType w:val="hybridMultilevel"/>
    <w:tmpl w:val="0E08AC9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B3842"/>
    <w:multiLevelType w:val="hybridMultilevel"/>
    <w:tmpl w:val="069C10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30647"/>
    <w:multiLevelType w:val="hybridMultilevel"/>
    <w:tmpl w:val="8A1E2F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24845"/>
    <w:multiLevelType w:val="hybridMultilevel"/>
    <w:tmpl w:val="3DB490BE"/>
    <w:lvl w:ilvl="0" w:tplc="B0A4220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77DA1"/>
    <w:multiLevelType w:val="hybridMultilevel"/>
    <w:tmpl w:val="A1FE0C3A"/>
    <w:lvl w:ilvl="0" w:tplc="50565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A0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A2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CA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0B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EB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62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AE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CB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97735"/>
    <w:multiLevelType w:val="hybridMultilevel"/>
    <w:tmpl w:val="0156C34E"/>
    <w:lvl w:ilvl="0" w:tplc="31B073C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F6335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8E462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BA56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6A8F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8BE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8C44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9EED0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84A8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2A7FA1"/>
    <w:multiLevelType w:val="hybridMultilevel"/>
    <w:tmpl w:val="19529DE0"/>
    <w:lvl w:ilvl="0" w:tplc="107A9D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D00148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0D2D0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A160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4679D2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B62B1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3EB84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2E0B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E279F6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BD2B71"/>
    <w:multiLevelType w:val="hybridMultilevel"/>
    <w:tmpl w:val="A5F8A8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52355"/>
    <w:multiLevelType w:val="hybridMultilevel"/>
    <w:tmpl w:val="41142508"/>
    <w:lvl w:ilvl="0" w:tplc="1A8E0EB6">
      <w:start w:val="3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58D9A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9C9C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82B3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66DD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DE51A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181F1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0B2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AA86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F06DDF"/>
    <w:multiLevelType w:val="hybridMultilevel"/>
    <w:tmpl w:val="84C86D8E"/>
    <w:lvl w:ilvl="0" w:tplc="1F380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21A79"/>
    <w:multiLevelType w:val="hybridMultilevel"/>
    <w:tmpl w:val="7B98D6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447F5"/>
    <w:multiLevelType w:val="hybridMultilevel"/>
    <w:tmpl w:val="82E2BF30"/>
    <w:lvl w:ilvl="0" w:tplc="07E65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8B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56F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A8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AA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A2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03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84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01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C2C1E"/>
    <w:multiLevelType w:val="hybridMultilevel"/>
    <w:tmpl w:val="0E08AC9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A5C42"/>
    <w:multiLevelType w:val="hybridMultilevel"/>
    <w:tmpl w:val="50FA01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863A0"/>
    <w:multiLevelType w:val="hybridMultilevel"/>
    <w:tmpl w:val="8A1E2FE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77D2C"/>
    <w:multiLevelType w:val="hybridMultilevel"/>
    <w:tmpl w:val="194CFE64"/>
    <w:lvl w:ilvl="0" w:tplc="E6BEB6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4C2FE1"/>
    <w:multiLevelType w:val="hybridMultilevel"/>
    <w:tmpl w:val="07047D2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12"/>
  </w:num>
  <w:num w:numId="5">
    <w:abstractNumId w:val="10"/>
  </w:num>
  <w:num w:numId="6">
    <w:abstractNumId w:val="20"/>
  </w:num>
  <w:num w:numId="7">
    <w:abstractNumId w:val="3"/>
  </w:num>
  <w:num w:numId="8">
    <w:abstractNumId w:val="13"/>
  </w:num>
  <w:num w:numId="9">
    <w:abstractNumId w:val="0"/>
  </w:num>
  <w:num w:numId="10">
    <w:abstractNumId w:val="11"/>
  </w:num>
  <w:num w:numId="11">
    <w:abstractNumId w:val="1"/>
  </w:num>
  <w:num w:numId="12">
    <w:abstractNumId w:val="17"/>
  </w:num>
  <w:num w:numId="13">
    <w:abstractNumId w:val="2"/>
  </w:num>
  <w:num w:numId="14">
    <w:abstractNumId w:val="14"/>
  </w:num>
  <w:num w:numId="15">
    <w:abstractNumId w:val="16"/>
  </w:num>
  <w:num w:numId="16">
    <w:abstractNumId w:val="7"/>
  </w:num>
  <w:num w:numId="17">
    <w:abstractNumId w:val="4"/>
  </w:num>
  <w:num w:numId="18">
    <w:abstractNumId w:val="19"/>
  </w:num>
  <w:num w:numId="19">
    <w:abstractNumId w:val="5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31"/>
    <w:rsid w:val="00021A58"/>
    <w:rsid w:val="0003745A"/>
    <w:rsid w:val="00042BB7"/>
    <w:rsid w:val="00043A56"/>
    <w:rsid w:val="0005170F"/>
    <w:rsid w:val="00051790"/>
    <w:rsid w:val="00053B13"/>
    <w:rsid w:val="00055FEA"/>
    <w:rsid w:val="000624D5"/>
    <w:rsid w:val="00062B42"/>
    <w:rsid w:val="000645DA"/>
    <w:rsid w:val="000650FF"/>
    <w:rsid w:val="0007297D"/>
    <w:rsid w:val="0008079F"/>
    <w:rsid w:val="00086A38"/>
    <w:rsid w:val="0008778F"/>
    <w:rsid w:val="00096547"/>
    <w:rsid w:val="000A464C"/>
    <w:rsid w:val="000B56F2"/>
    <w:rsid w:val="000E0B5B"/>
    <w:rsid w:val="000E326A"/>
    <w:rsid w:val="000F065E"/>
    <w:rsid w:val="000F6023"/>
    <w:rsid w:val="001239FA"/>
    <w:rsid w:val="00124C65"/>
    <w:rsid w:val="001261EF"/>
    <w:rsid w:val="0013445A"/>
    <w:rsid w:val="00136011"/>
    <w:rsid w:val="0014353D"/>
    <w:rsid w:val="001504E2"/>
    <w:rsid w:val="001559A5"/>
    <w:rsid w:val="00163813"/>
    <w:rsid w:val="00171CD0"/>
    <w:rsid w:val="00175242"/>
    <w:rsid w:val="001A3ADD"/>
    <w:rsid w:val="001B6A57"/>
    <w:rsid w:val="001C4C77"/>
    <w:rsid w:val="001E3C62"/>
    <w:rsid w:val="001E584E"/>
    <w:rsid w:val="001F6059"/>
    <w:rsid w:val="00205E99"/>
    <w:rsid w:val="00216DB4"/>
    <w:rsid w:val="002257A6"/>
    <w:rsid w:val="00232C6A"/>
    <w:rsid w:val="002649A7"/>
    <w:rsid w:val="0028357B"/>
    <w:rsid w:val="0028722D"/>
    <w:rsid w:val="002B06E7"/>
    <w:rsid w:val="002B1270"/>
    <w:rsid w:val="002B1C9A"/>
    <w:rsid w:val="002C17DD"/>
    <w:rsid w:val="002D3037"/>
    <w:rsid w:val="002E0931"/>
    <w:rsid w:val="002F31E8"/>
    <w:rsid w:val="00301C6C"/>
    <w:rsid w:val="00303A32"/>
    <w:rsid w:val="003147A9"/>
    <w:rsid w:val="00327E11"/>
    <w:rsid w:val="00342B21"/>
    <w:rsid w:val="00354F14"/>
    <w:rsid w:val="003623D8"/>
    <w:rsid w:val="00364C9B"/>
    <w:rsid w:val="00365E29"/>
    <w:rsid w:val="00370464"/>
    <w:rsid w:val="00373F95"/>
    <w:rsid w:val="0037458E"/>
    <w:rsid w:val="00380A6C"/>
    <w:rsid w:val="00387C60"/>
    <w:rsid w:val="003A5B6B"/>
    <w:rsid w:val="003C63DB"/>
    <w:rsid w:val="003C6EB2"/>
    <w:rsid w:val="003E70EA"/>
    <w:rsid w:val="0040144B"/>
    <w:rsid w:val="0041207B"/>
    <w:rsid w:val="00412EED"/>
    <w:rsid w:val="00422177"/>
    <w:rsid w:val="00422DD9"/>
    <w:rsid w:val="0042687E"/>
    <w:rsid w:val="00433DBF"/>
    <w:rsid w:val="00446ED4"/>
    <w:rsid w:val="004470B7"/>
    <w:rsid w:val="00457C76"/>
    <w:rsid w:val="00460001"/>
    <w:rsid w:val="00460563"/>
    <w:rsid w:val="00472504"/>
    <w:rsid w:val="00475A66"/>
    <w:rsid w:val="00482E3B"/>
    <w:rsid w:val="0049055E"/>
    <w:rsid w:val="004A3D98"/>
    <w:rsid w:val="004C009A"/>
    <w:rsid w:val="004C07E7"/>
    <w:rsid w:val="004C32F2"/>
    <w:rsid w:val="004D7AC3"/>
    <w:rsid w:val="004E1E1A"/>
    <w:rsid w:val="00506EBC"/>
    <w:rsid w:val="0051356C"/>
    <w:rsid w:val="00521688"/>
    <w:rsid w:val="00551E3E"/>
    <w:rsid w:val="00552A56"/>
    <w:rsid w:val="0056015C"/>
    <w:rsid w:val="00570BE9"/>
    <w:rsid w:val="005720CD"/>
    <w:rsid w:val="005934FF"/>
    <w:rsid w:val="005937F2"/>
    <w:rsid w:val="00594C49"/>
    <w:rsid w:val="00596C2D"/>
    <w:rsid w:val="005A0C39"/>
    <w:rsid w:val="005B1AFD"/>
    <w:rsid w:val="005B3C6D"/>
    <w:rsid w:val="005B5F31"/>
    <w:rsid w:val="005B79FE"/>
    <w:rsid w:val="005C4ACE"/>
    <w:rsid w:val="005D256D"/>
    <w:rsid w:val="005D502C"/>
    <w:rsid w:val="005E355C"/>
    <w:rsid w:val="005E5237"/>
    <w:rsid w:val="00604320"/>
    <w:rsid w:val="00610C27"/>
    <w:rsid w:val="00615D95"/>
    <w:rsid w:val="006301FF"/>
    <w:rsid w:val="006440AC"/>
    <w:rsid w:val="006476AB"/>
    <w:rsid w:val="00650457"/>
    <w:rsid w:val="00663B16"/>
    <w:rsid w:val="006677A5"/>
    <w:rsid w:val="006755E3"/>
    <w:rsid w:val="00677B9E"/>
    <w:rsid w:val="00682FC8"/>
    <w:rsid w:val="00685E28"/>
    <w:rsid w:val="00697614"/>
    <w:rsid w:val="006A499B"/>
    <w:rsid w:val="006B3C93"/>
    <w:rsid w:val="006B5863"/>
    <w:rsid w:val="006B78DA"/>
    <w:rsid w:val="006D2D13"/>
    <w:rsid w:val="006E75ED"/>
    <w:rsid w:val="006F0954"/>
    <w:rsid w:val="006F42E5"/>
    <w:rsid w:val="006F5E0F"/>
    <w:rsid w:val="007077F0"/>
    <w:rsid w:val="00713BE5"/>
    <w:rsid w:val="007145C7"/>
    <w:rsid w:val="00720BF6"/>
    <w:rsid w:val="007276F4"/>
    <w:rsid w:val="007544E3"/>
    <w:rsid w:val="00760C41"/>
    <w:rsid w:val="00767D0F"/>
    <w:rsid w:val="007779C6"/>
    <w:rsid w:val="00780BB6"/>
    <w:rsid w:val="00791CA7"/>
    <w:rsid w:val="00797360"/>
    <w:rsid w:val="007A34E9"/>
    <w:rsid w:val="007A3AC2"/>
    <w:rsid w:val="007A7E95"/>
    <w:rsid w:val="007C1AF4"/>
    <w:rsid w:val="007C6779"/>
    <w:rsid w:val="007C78B1"/>
    <w:rsid w:val="007D5768"/>
    <w:rsid w:val="007F4F50"/>
    <w:rsid w:val="007F5447"/>
    <w:rsid w:val="00800E2C"/>
    <w:rsid w:val="00803A41"/>
    <w:rsid w:val="00813A3F"/>
    <w:rsid w:val="00824280"/>
    <w:rsid w:val="00832EC4"/>
    <w:rsid w:val="00837B1E"/>
    <w:rsid w:val="008401EE"/>
    <w:rsid w:val="008439B4"/>
    <w:rsid w:val="0084573A"/>
    <w:rsid w:val="00851860"/>
    <w:rsid w:val="00851C89"/>
    <w:rsid w:val="00863F75"/>
    <w:rsid w:val="00871E82"/>
    <w:rsid w:val="008755B4"/>
    <w:rsid w:val="008E6300"/>
    <w:rsid w:val="00906F75"/>
    <w:rsid w:val="00912F6E"/>
    <w:rsid w:val="0094091A"/>
    <w:rsid w:val="009410F1"/>
    <w:rsid w:val="00960981"/>
    <w:rsid w:val="00964EA0"/>
    <w:rsid w:val="009663A6"/>
    <w:rsid w:val="009718DC"/>
    <w:rsid w:val="00975D3C"/>
    <w:rsid w:val="0099182E"/>
    <w:rsid w:val="00991A9C"/>
    <w:rsid w:val="009D56E4"/>
    <w:rsid w:val="009D6C9B"/>
    <w:rsid w:val="009D6F85"/>
    <w:rsid w:val="009E2666"/>
    <w:rsid w:val="009F4614"/>
    <w:rsid w:val="009F4A68"/>
    <w:rsid w:val="00A02F71"/>
    <w:rsid w:val="00A213D7"/>
    <w:rsid w:val="00A452D5"/>
    <w:rsid w:val="00A50B18"/>
    <w:rsid w:val="00A63137"/>
    <w:rsid w:val="00A818C0"/>
    <w:rsid w:val="00A96CBE"/>
    <w:rsid w:val="00AC2B9B"/>
    <w:rsid w:val="00AC64C5"/>
    <w:rsid w:val="00AD68DD"/>
    <w:rsid w:val="00AE0E0D"/>
    <w:rsid w:val="00AF2F2E"/>
    <w:rsid w:val="00AF5A9B"/>
    <w:rsid w:val="00B00264"/>
    <w:rsid w:val="00B12395"/>
    <w:rsid w:val="00B14EA5"/>
    <w:rsid w:val="00B169F5"/>
    <w:rsid w:val="00B211FA"/>
    <w:rsid w:val="00B446BB"/>
    <w:rsid w:val="00B47598"/>
    <w:rsid w:val="00B678FC"/>
    <w:rsid w:val="00BA143D"/>
    <w:rsid w:val="00BE2478"/>
    <w:rsid w:val="00BE3505"/>
    <w:rsid w:val="00BF68E8"/>
    <w:rsid w:val="00C1218B"/>
    <w:rsid w:val="00C22D61"/>
    <w:rsid w:val="00C2731A"/>
    <w:rsid w:val="00C36378"/>
    <w:rsid w:val="00C64D3F"/>
    <w:rsid w:val="00C73864"/>
    <w:rsid w:val="00C81F0B"/>
    <w:rsid w:val="00C8497F"/>
    <w:rsid w:val="00C91981"/>
    <w:rsid w:val="00CB2632"/>
    <w:rsid w:val="00CB59B3"/>
    <w:rsid w:val="00CB79AA"/>
    <w:rsid w:val="00CD5EA6"/>
    <w:rsid w:val="00CE1C9A"/>
    <w:rsid w:val="00CE344E"/>
    <w:rsid w:val="00CE7B07"/>
    <w:rsid w:val="00D11120"/>
    <w:rsid w:val="00D178D2"/>
    <w:rsid w:val="00D40495"/>
    <w:rsid w:val="00D40A93"/>
    <w:rsid w:val="00D478C9"/>
    <w:rsid w:val="00D75201"/>
    <w:rsid w:val="00D76159"/>
    <w:rsid w:val="00D95137"/>
    <w:rsid w:val="00DA49FB"/>
    <w:rsid w:val="00DB3EE0"/>
    <w:rsid w:val="00DB3F86"/>
    <w:rsid w:val="00DE054A"/>
    <w:rsid w:val="00DE20CA"/>
    <w:rsid w:val="00DF5AB6"/>
    <w:rsid w:val="00E07EB3"/>
    <w:rsid w:val="00E14085"/>
    <w:rsid w:val="00E15A09"/>
    <w:rsid w:val="00E40A2A"/>
    <w:rsid w:val="00E576BC"/>
    <w:rsid w:val="00E57F23"/>
    <w:rsid w:val="00E813F9"/>
    <w:rsid w:val="00E92A9C"/>
    <w:rsid w:val="00E96FB9"/>
    <w:rsid w:val="00EA0040"/>
    <w:rsid w:val="00EA272B"/>
    <w:rsid w:val="00EA3C6B"/>
    <w:rsid w:val="00EA5A57"/>
    <w:rsid w:val="00EB60AC"/>
    <w:rsid w:val="00ED5541"/>
    <w:rsid w:val="00EE279B"/>
    <w:rsid w:val="00EF17B5"/>
    <w:rsid w:val="00EF5153"/>
    <w:rsid w:val="00F10794"/>
    <w:rsid w:val="00F13D16"/>
    <w:rsid w:val="00F162F8"/>
    <w:rsid w:val="00F2346B"/>
    <w:rsid w:val="00F506A5"/>
    <w:rsid w:val="00F514F5"/>
    <w:rsid w:val="00F55316"/>
    <w:rsid w:val="00F55924"/>
    <w:rsid w:val="00F82A99"/>
    <w:rsid w:val="00F84CCD"/>
    <w:rsid w:val="00F859D6"/>
    <w:rsid w:val="00F867A6"/>
    <w:rsid w:val="00FA0EB8"/>
    <w:rsid w:val="00FB1E2E"/>
    <w:rsid w:val="00FB1FCF"/>
    <w:rsid w:val="00FB2DD1"/>
    <w:rsid w:val="00FB416F"/>
    <w:rsid w:val="00FB6C0A"/>
    <w:rsid w:val="00FC66FC"/>
    <w:rsid w:val="00FE0289"/>
    <w:rsid w:val="00FE0831"/>
    <w:rsid w:val="00FF0E00"/>
    <w:rsid w:val="00FF5AF8"/>
    <w:rsid w:val="00FF718D"/>
    <w:rsid w:val="03C7B629"/>
    <w:rsid w:val="05AEA39C"/>
    <w:rsid w:val="06D7A5D8"/>
    <w:rsid w:val="07B5C8E0"/>
    <w:rsid w:val="0AC3A214"/>
    <w:rsid w:val="0D79D7B1"/>
    <w:rsid w:val="0E582BFE"/>
    <w:rsid w:val="0FEC5879"/>
    <w:rsid w:val="14138E49"/>
    <w:rsid w:val="15C5F50A"/>
    <w:rsid w:val="15F38B50"/>
    <w:rsid w:val="1B557CDD"/>
    <w:rsid w:val="1DF323DA"/>
    <w:rsid w:val="21FCBFE3"/>
    <w:rsid w:val="242DDFF8"/>
    <w:rsid w:val="2AC39339"/>
    <w:rsid w:val="2B738E2D"/>
    <w:rsid w:val="2C642A47"/>
    <w:rsid w:val="2D2CB4D0"/>
    <w:rsid w:val="2D68FF4F"/>
    <w:rsid w:val="30645592"/>
    <w:rsid w:val="31C9A754"/>
    <w:rsid w:val="35014816"/>
    <w:rsid w:val="36E584C6"/>
    <w:rsid w:val="3D2F8154"/>
    <w:rsid w:val="40C45E38"/>
    <w:rsid w:val="421D2FFE"/>
    <w:rsid w:val="442FC458"/>
    <w:rsid w:val="456C6EB2"/>
    <w:rsid w:val="4A9CEFFF"/>
    <w:rsid w:val="4BD2C790"/>
    <w:rsid w:val="4F9BB728"/>
    <w:rsid w:val="5DEA6008"/>
    <w:rsid w:val="6152CA6D"/>
    <w:rsid w:val="62534665"/>
    <w:rsid w:val="63C76167"/>
    <w:rsid w:val="63DB0EE4"/>
    <w:rsid w:val="67C20BF1"/>
    <w:rsid w:val="69462ABE"/>
    <w:rsid w:val="6C05DE08"/>
    <w:rsid w:val="6EC23496"/>
    <w:rsid w:val="6EFE9EAB"/>
    <w:rsid w:val="6F320CAD"/>
    <w:rsid w:val="760EFD31"/>
    <w:rsid w:val="767CE86C"/>
    <w:rsid w:val="79782E01"/>
    <w:rsid w:val="7B7CC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7185C"/>
  <w15:docId w15:val="{285662E1-74DA-43AD-BD61-900C3AF2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954"/>
    <w:pPr>
      <w:spacing w:after="3" w:line="260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2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D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qFormat/>
    <w:rsid w:val="006E75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01F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66"/>
    <w:rPr>
      <w:rFonts w:ascii="Segoe UI" w:eastAsia="Arial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7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6AB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720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0BF6"/>
    <w:rPr>
      <w:rFonts w:ascii="Arial" w:eastAsia="Arial" w:hAnsi="Arial" w:cs="Arial"/>
      <w:color w:val="000000"/>
    </w:rPr>
  </w:style>
  <w:style w:type="table" w:styleId="TableGrid0">
    <w:name w:val="Table Grid"/>
    <w:basedOn w:val="TableNormal"/>
    <w:uiPriority w:val="39"/>
    <w:rsid w:val="00CD5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0"/>
    <w:basedOn w:val="TableNormal"/>
    <w:uiPriority w:val="59"/>
    <w:rsid w:val="00F234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2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A56"/>
    <w:rPr>
      <w:rFonts w:ascii="Arial" w:eastAsia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61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61EF"/>
    <w:rPr>
      <w:rFonts w:ascii="Arial" w:eastAsia="Arial" w:hAnsi="Aria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61EF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D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4983C1CDB324FB353C95EDF729F94" ma:contentTypeVersion="13" ma:contentTypeDescription="Create a new document." ma:contentTypeScope="" ma:versionID="1d00c9629e75b089eb46bf53c1ab1f3a">
  <xsd:schema xmlns:xsd="http://www.w3.org/2001/XMLSchema" xmlns:xs="http://www.w3.org/2001/XMLSchema" xmlns:p="http://schemas.microsoft.com/office/2006/metadata/properties" xmlns:ns3="571aab09-bd59-41dd-887e-73833abf7e35" xmlns:ns4="3b86f4cb-3c1a-4ad0-be82-0afe0883abdc" targetNamespace="http://schemas.microsoft.com/office/2006/metadata/properties" ma:root="true" ma:fieldsID="0c60bb6beedba287f22a4e93c0a8f0dc" ns3:_="" ns4:_="">
    <xsd:import namespace="571aab09-bd59-41dd-887e-73833abf7e35"/>
    <xsd:import namespace="3b86f4cb-3c1a-4ad0-be82-0afe0883ab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aab09-bd59-41dd-887e-73833abf7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6f4cb-3c1a-4ad0-be82-0afe0883a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6AEA-4E5F-463C-A6C7-15C787690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aab09-bd59-41dd-887e-73833abf7e35"/>
    <ds:schemaRef ds:uri="3b86f4cb-3c1a-4ad0-be82-0afe0883a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CC6DF-8DE8-4060-A8C9-59633EFD9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6C9F91-E660-43A3-843B-710117969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E8E445-3DC7-4762-8B66-351132CE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Scott</dc:creator>
  <cp:keywords/>
  <cp:lastModifiedBy>Craig Tunnicliffe</cp:lastModifiedBy>
  <cp:revision>5</cp:revision>
  <cp:lastPrinted>2022-10-26T23:10:00Z</cp:lastPrinted>
  <dcterms:created xsi:type="dcterms:W3CDTF">2022-11-07T00:34:00Z</dcterms:created>
  <dcterms:modified xsi:type="dcterms:W3CDTF">2022-11-07T00:37:00Z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0x0101003A94983C1CDB324FB353C95EDF729F94</vt:lpwstr>
  </property>
</Properties>
</file>